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D" w:rsidRPr="00BE32E3" w:rsidRDefault="00F42AB9" w:rsidP="002C6F7A">
      <w:pPr>
        <w:shd w:val="clear" w:color="auto" w:fill="9BBB59" w:themeFill="accent3"/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b/>
          <w:iCs/>
          <w:sz w:val="36"/>
        </w:rPr>
      </w:pPr>
      <w:r>
        <w:rPr>
          <w:rFonts w:asciiTheme="minorHAnsi" w:hAnsiTheme="minorHAnsi" w:cs="MyriadPro-It"/>
          <w:b/>
          <w:iCs/>
          <w:sz w:val="36"/>
        </w:rPr>
        <w:t>Part</w:t>
      </w:r>
      <w:r w:rsidR="007C7118" w:rsidRPr="00BE32E3">
        <w:rPr>
          <w:rFonts w:asciiTheme="minorHAnsi" w:hAnsiTheme="minorHAnsi" w:cs="MyriadPro-It"/>
          <w:b/>
          <w:iCs/>
          <w:sz w:val="36"/>
        </w:rPr>
        <w:t xml:space="preserve"> 3: </w:t>
      </w:r>
      <w:r w:rsidR="00130878" w:rsidRPr="00BE32E3">
        <w:rPr>
          <w:rFonts w:asciiTheme="minorHAnsi" w:hAnsiTheme="minorHAnsi" w:cs="MyriadPro-It"/>
          <w:b/>
          <w:iCs/>
          <w:sz w:val="36"/>
        </w:rPr>
        <w:t xml:space="preserve">Extending </w:t>
      </w:r>
      <w:r w:rsidR="00AF492D" w:rsidRPr="00BE32E3">
        <w:rPr>
          <w:rFonts w:asciiTheme="minorHAnsi" w:hAnsiTheme="minorHAnsi" w:cs="MyriadPro-It"/>
          <w:b/>
          <w:iCs/>
          <w:sz w:val="36"/>
        </w:rPr>
        <w:t xml:space="preserve">your </w:t>
      </w:r>
      <w:r w:rsidR="001C6E55" w:rsidRPr="00BE32E3">
        <w:rPr>
          <w:rFonts w:asciiTheme="minorHAnsi" w:hAnsiTheme="minorHAnsi" w:cs="MyriadPro-It"/>
          <w:b/>
          <w:iCs/>
          <w:sz w:val="36"/>
        </w:rPr>
        <w:t xml:space="preserve">thoughts and </w:t>
      </w:r>
      <w:r w:rsidR="006A4D5A" w:rsidRPr="00BE32E3">
        <w:rPr>
          <w:rFonts w:asciiTheme="minorHAnsi" w:hAnsiTheme="minorHAnsi" w:cs="MyriadPro-It"/>
          <w:b/>
          <w:iCs/>
          <w:sz w:val="36"/>
        </w:rPr>
        <w:t xml:space="preserve">your </w:t>
      </w:r>
      <w:r w:rsidR="00AF492D" w:rsidRPr="00BE32E3">
        <w:rPr>
          <w:rFonts w:asciiTheme="minorHAnsi" w:hAnsiTheme="minorHAnsi" w:cs="MyriadPro-It"/>
          <w:b/>
          <w:iCs/>
          <w:sz w:val="36"/>
        </w:rPr>
        <w:t xml:space="preserve">actions as a </w:t>
      </w:r>
      <w:r w:rsidR="007C7118" w:rsidRPr="00BE32E3">
        <w:rPr>
          <w:rFonts w:asciiTheme="minorHAnsi" w:hAnsiTheme="minorHAnsi" w:cs="MyriadPro-It"/>
          <w:b/>
          <w:iCs/>
          <w:sz w:val="36"/>
        </w:rPr>
        <w:t xml:space="preserve">citizen and a </w:t>
      </w:r>
      <w:r w:rsidR="00AF492D" w:rsidRPr="00BE32E3">
        <w:rPr>
          <w:rFonts w:asciiTheme="minorHAnsi" w:hAnsiTheme="minorHAnsi" w:cs="MyriadPro-It"/>
          <w:b/>
          <w:iCs/>
          <w:sz w:val="36"/>
        </w:rPr>
        <w:t>road user</w:t>
      </w:r>
    </w:p>
    <w:p w:rsidR="00C61ED6" w:rsidRPr="00BE32E3" w:rsidRDefault="00C61ED6" w:rsidP="002C6F7A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b/>
          <w:iCs/>
          <w:sz w:val="24"/>
        </w:rPr>
      </w:pPr>
      <w:r w:rsidRPr="00BE32E3">
        <w:rPr>
          <w:rFonts w:asciiTheme="minorHAnsi" w:hAnsiTheme="minorHAnsi" w:cs="MyriadPro-It"/>
          <w:b/>
          <w:iCs/>
          <w:sz w:val="24"/>
        </w:rPr>
        <w:t>Looking in a new way</w:t>
      </w:r>
      <w:r w:rsidR="003223ED">
        <w:rPr>
          <w:rFonts w:asciiTheme="minorHAnsi" w:hAnsiTheme="minorHAnsi" w:cs="MyriadPro-It"/>
          <w:b/>
          <w:iCs/>
          <w:sz w:val="24"/>
        </w:rPr>
        <w:t xml:space="preserve"> (1</w:t>
      </w:r>
      <w:r w:rsidR="00530206">
        <w:rPr>
          <w:rFonts w:asciiTheme="minorHAnsi" w:hAnsiTheme="minorHAnsi" w:cs="MyriadPro-It"/>
          <w:b/>
          <w:iCs/>
          <w:sz w:val="24"/>
        </w:rPr>
        <w:t>2</w:t>
      </w:r>
      <w:r w:rsidR="003223ED">
        <w:rPr>
          <w:rFonts w:asciiTheme="minorHAnsi" w:hAnsiTheme="minorHAnsi" w:cs="MyriadPro-It"/>
          <w:b/>
          <w:iCs/>
          <w:sz w:val="24"/>
        </w:rPr>
        <w:t>)</w:t>
      </w:r>
    </w:p>
    <w:p w:rsidR="007C7118" w:rsidRPr="00BE32E3" w:rsidRDefault="007C7118" w:rsidP="002C6F7A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iCs/>
        </w:rPr>
      </w:pPr>
      <w:r w:rsidRPr="00BE32E3">
        <w:rPr>
          <w:rFonts w:asciiTheme="minorHAnsi" w:hAnsiTheme="minorHAnsi" w:cs="MyriadPro-It"/>
          <w:iCs/>
        </w:rPr>
        <w:t>These activities provide opportunities for students to extend their understanding around active citizenship in safe journeys.</w:t>
      </w:r>
      <w:r w:rsidR="00BE32E3" w:rsidRPr="00BE32E3">
        <w:rPr>
          <w:rFonts w:asciiTheme="minorHAnsi" w:hAnsiTheme="minorHAnsi" w:cs="MyriadPro-It"/>
          <w:iCs/>
        </w:rPr>
        <w:t xml:space="preserve"> </w:t>
      </w:r>
      <w:r w:rsidRPr="00BE32E3">
        <w:rPr>
          <w:rFonts w:asciiTheme="minorHAnsi" w:hAnsiTheme="minorHAnsi" w:cs="MyriadPro-It"/>
          <w:iCs/>
        </w:rPr>
        <w:t>Bringing new insights by reflecting, evaluating, creating and taking action as citizens and road users who belong, matter, and make a difference.</w:t>
      </w:r>
      <w:r w:rsidR="00BE32E3" w:rsidRPr="00BE32E3">
        <w:rPr>
          <w:rFonts w:asciiTheme="minorHAnsi" w:hAnsiTheme="minorHAnsi" w:cs="MyriadPro-It"/>
          <w:iCs/>
        </w:rPr>
        <w:t xml:space="preserve"> </w:t>
      </w:r>
    </w:p>
    <w:p w:rsidR="00463B9A" w:rsidRDefault="00463B9A" w:rsidP="00463B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b/>
          <w:iCs/>
          <w:sz w:val="24"/>
        </w:rPr>
      </w:pPr>
      <w:r w:rsidRPr="00463B9A">
        <w:rPr>
          <w:b/>
          <w:noProof/>
          <w:shd w:val="clear" w:color="auto" w:fill="EAF1DD" w:themeFill="accent3" w:themeFillTint="33"/>
          <w:lang w:eastAsia="en-NZ"/>
        </w:rPr>
        <w:drawing>
          <wp:inline distT="0" distB="0" distL="0" distR="0" wp14:anchorId="7D2C1698" wp14:editId="1F6BC293">
            <wp:extent cx="5731510" cy="2350874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A253E" w:rsidRDefault="009A253E" w:rsidP="00463B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b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B36" w:rsidTr="00246B36">
        <w:tc>
          <w:tcPr>
            <w:tcW w:w="9242" w:type="dxa"/>
            <w:shd w:val="clear" w:color="auto" w:fill="9BBB59" w:themeFill="accent3"/>
          </w:tcPr>
          <w:p w:rsidR="00246B36" w:rsidRDefault="00246B36" w:rsidP="00AF492D">
            <w:pPr>
              <w:autoSpaceDE w:val="0"/>
              <w:autoSpaceDN w:val="0"/>
              <w:adjustRightInd w:val="0"/>
            </w:pPr>
            <w:r w:rsidRPr="00BE32E3">
              <w:rPr>
                <w:rFonts w:asciiTheme="minorHAnsi" w:hAnsiTheme="minorHAnsi" w:cs="MyriadPro-It"/>
                <w:b/>
                <w:iCs/>
                <w:sz w:val="24"/>
              </w:rPr>
              <w:t>3.1. REFLECT ON YOUR THOUGHTS AND ACTIONS AS A CITIZEN AND A ROAD USER</w:t>
            </w:r>
          </w:p>
        </w:tc>
      </w:tr>
    </w:tbl>
    <w:p w:rsidR="00AF492D" w:rsidRPr="00BE32E3" w:rsidRDefault="00AF492D" w:rsidP="00AF49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It"/>
          <w:iCs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13"/>
        <w:gridCol w:w="3176"/>
        <w:gridCol w:w="3353"/>
      </w:tblGrid>
      <w:tr w:rsidR="00AC3D32" w:rsidRPr="00530BD2" w:rsidTr="002C6F7A">
        <w:tc>
          <w:tcPr>
            <w:tcW w:w="9242" w:type="dxa"/>
            <w:gridSpan w:val="3"/>
            <w:shd w:val="clear" w:color="auto" w:fill="9BBB59" w:themeFill="accent3"/>
          </w:tcPr>
          <w:p w:rsidR="00AC3D32" w:rsidRPr="00530BD2" w:rsidRDefault="00AC3D32" w:rsidP="00AC3D32">
            <w:pPr>
              <w:autoSpaceDE w:val="0"/>
              <w:autoSpaceDN w:val="0"/>
              <w:adjustRightInd w:val="0"/>
              <w:rPr>
                <w:rFonts w:asciiTheme="minorHAnsi" w:hAnsiTheme="minorHAnsi" w:cs="MyriadPro-It"/>
                <w:b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Activity 3.1.1: Reflecting on your skills when sharing the road with others</w:t>
            </w:r>
          </w:p>
          <w:p w:rsidR="00AC3D32" w:rsidRPr="00530BD2" w:rsidRDefault="00AC3D32" w:rsidP="00AC6893">
            <w:pPr>
              <w:rPr>
                <w:rFonts w:asciiTheme="minorHAnsi" w:hAnsiTheme="minorHAnsi"/>
                <w:b/>
              </w:rPr>
            </w:pPr>
          </w:p>
        </w:tc>
      </w:tr>
      <w:tr w:rsidR="00AC3D32" w:rsidRPr="00530BD2" w:rsidTr="00530BD2">
        <w:tc>
          <w:tcPr>
            <w:tcW w:w="9242" w:type="dxa"/>
            <w:gridSpan w:val="3"/>
            <w:shd w:val="clear" w:color="auto" w:fill="EAF1DD" w:themeFill="accent3" w:themeFillTint="33"/>
          </w:tcPr>
          <w:p w:rsidR="00AC3D32" w:rsidRPr="00530BD2" w:rsidRDefault="00AC3D32" w:rsidP="00AC3D32">
            <w:pPr>
              <w:autoSpaceDE w:val="0"/>
              <w:autoSpaceDN w:val="0"/>
              <w:adjustRightInd w:val="0"/>
              <w:rPr>
                <w:rFonts w:asciiTheme="minorHAnsi" w:hAnsiTheme="minorHAnsi" w:cs="MyriadPro-It"/>
                <w:b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Summary:</w:t>
            </w:r>
          </w:p>
          <w:p w:rsidR="00530BD2" w:rsidRPr="00530BD2" w:rsidRDefault="00530BD2" w:rsidP="00A149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iCs/>
              </w:rPr>
              <w:t>Stand in a line in a large open space.</w:t>
            </w:r>
          </w:p>
          <w:p w:rsidR="00530BD2" w:rsidRPr="00530BD2" w:rsidRDefault="00530BD2" w:rsidP="00A1495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iCs/>
              </w:rPr>
              <w:t>Answer a series of questions by reflecting on your level of skill as a good citizen and responding based on this scale.</w:t>
            </w:r>
          </w:p>
          <w:p w:rsidR="00530BD2" w:rsidRPr="00530BD2" w:rsidRDefault="00530BD2" w:rsidP="00A14959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Take two steps backward</w:t>
            </w:r>
            <w:r w:rsidRPr="00530BD2">
              <w:rPr>
                <w:rFonts w:asciiTheme="minorHAnsi" w:hAnsiTheme="minorHAnsi" w:cs="MyriadPro-It"/>
                <w:iCs/>
              </w:rPr>
              <w:t xml:space="preserve"> for “</w:t>
            </w:r>
            <w:r w:rsidRPr="00530BD2">
              <w:rPr>
                <w:rFonts w:asciiTheme="minorHAnsi" w:hAnsiTheme="minorHAnsi" w:cs="MyriadPro-It"/>
                <w:b/>
                <w:iCs/>
              </w:rPr>
              <w:t>much worse</w:t>
            </w:r>
            <w:r w:rsidRPr="00530BD2">
              <w:rPr>
                <w:rFonts w:asciiTheme="minorHAnsi" w:hAnsiTheme="minorHAnsi" w:cs="MyriadPro-It"/>
                <w:iCs/>
              </w:rPr>
              <w:t>” than other road users my age and sex.</w:t>
            </w:r>
          </w:p>
          <w:p w:rsidR="00530BD2" w:rsidRPr="00530BD2" w:rsidRDefault="00530BD2" w:rsidP="00A14959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Take</w:t>
            </w:r>
            <w:r w:rsidRPr="00530BD2">
              <w:rPr>
                <w:rFonts w:asciiTheme="minorHAnsi" w:hAnsiTheme="minorHAnsi" w:cs="MyriadPro-It"/>
                <w:iCs/>
              </w:rPr>
              <w:t xml:space="preserve"> </w:t>
            </w:r>
            <w:r w:rsidRPr="00530BD2">
              <w:rPr>
                <w:rFonts w:asciiTheme="minorHAnsi" w:hAnsiTheme="minorHAnsi" w:cs="MyriadPro-It"/>
                <w:b/>
                <w:iCs/>
              </w:rPr>
              <w:t xml:space="preserve">one step backwards </w:t>
            </w:r>
            <w:r w:rsidRPr="00530BD2">
              <w:rPr>
                <w:rFonts w:asciiTheme="minorHAnsi" w:hAnsiTheme="minorHAnsi" w:cs="MyriadPro-It"/>
                <w:iCs/>
              </w:rPr>
              <w:t>for “</w:t>
            </w:r>
            <w:r w:rsidRPr="00530BD2">
              <w:rPr>
                <w:rFonts w:asciiTheme="minorHAnsi" w:hAnsiTheme="minorHAnsi" w:cs="MyriadPro-It"/>
                <w:b/>
                <w:iCs/>
              </w:rPr>
              <w:t>worse</w:t>
            </w:r>
            <w:r w:rsidRPr="00530BD2">
              <w:rPr>
                <w:rFonts w:asciiTheme="minorHAnsi" w:hAnsiTheme="minorHAnsi" w:cs="MyriadPro-It"/>
                <w:iCs/>
              </w:rPr>
              <w:t>” than other road users of my age and sex.</w:t>
            </w:r>
          </w:p>
          <w:p w:rsidR="00530BD2" w:rsidRPr="00530BD2" w:rsidRDefault="00530BD2" w:rsidP="00A14959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Remain where you are</w:t>
            </w:r>
            <w:r w:rsidRPr="00530BD2">
              <w:rPr>
                <w:rFonts w:asciiTheme="minorHAnsi" w:hAnsiTheme="minorHAnsi" w:cs="MyriadPro-It"/>
                <w:iCs/>
              </w:rPr>
              <w:t xml:space="preserve"> for “</w:t>
            </w:r>
            <w:r w:rsidRPr="00530BD2">
              <w:rPr>
                <w:rFonts w:asciiTheme="minorHAnsi" w:hAnsiTheme="minorHAnsi" w:cs="MyriadPro-It"/>
                <w:b/>
                <w:iCs/>
              </w:rPr>
              <w:t>about the same</w:t>
            </w:r>
            <w:r w:rsidRPr="00530BD2">
              <w:rPr>
                <w:rFonts w:asciiTheme="minorHAnsi" w:hAnsiTheme="minorHAnsi" w:cs="MyriadPro-It"/>
                <w:iCs/>
              </w:rPr>
              <w:t>” as other road users of my age and sex.</w:t>
            </w:r>
          </w:p>
          <w:p w:rsidR="00530BD2" w:rsidRPr="00530BD2" w:rsidRDefault="00530BD2" w:rsidP="00A14959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Take one step forwards</w:t>
            </w:r>
            <w:r w:rsidRPr="00530BD2">
              <w:rPr>
                <w:rFonts w:asciiTheme="minorHAnsi" w:hAnsiTheme="minorHAnsi" w:cs="MyriadPro-It"/>
                <w:iCs/>
              </w:rPr>
              <w:t xml:space="preserve"> for “</w:t>
            </w:r>
            <w:r w:rsidRPr="00530BD2">
              <w:rPr>
                <w:rFonts w:asciiTheme="minorHAnsi" w:hAnsiTheme="minorHAnsi" w:cs="MyriadPro-It"/>
                <w:b/>
                <w:iCs/>
              </w:rPr>
              <w:t>better</w:t>
            </w:r>
            <w:r w:rsidRPr="00530BD2">
              <w:rPr>
                <w:rFonts w:asciiTheme="minorHAnsi" w:hAnsiTheme="minorHAnsi" w:cs="MyriadPro-It"/>
                <w:iCs/>
              </w:rPr>
              <w:t>” than other road users of my age and sex.</w:t>
            </w:r>
          </w:p>
          <w:p w:rsidR="00530BD2" w:rsidRPr="00530BD2" w:rsidRDefault="00530BD2" w:rsidP="00A14959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MyriadPro-It"/>
                <w:iCs/>
              </w:rPr>
            </w:pPr>
            <w:r w:rsidRPr="00530BD2">
              <w:rPr>
                <w:rFonts w:asciiTheme="minorHAnsi" w:hAnsiTheme="minorHAnsi" w:cs="MyriadPro-It"/>
                <w:b/>
                <w:iCs/>
              </w:rPr>
              <w:t>Take two steps forwards</w:t>
            </w:r>
            <w:r w:rsidRPr="00530BD2">
              <w:rPr>
                <w:rFonts w:asciiTheme="minorHAnsi" w:hAnsiTheme="minorHAnsi" w:cs="MyriadPro-It"/>
                <w:iCs/>
              </w:rPr>
              <w:t xml:space="preserve"> for “</w:t>
            </w:r>
            <w:r w:rsidRPr="00530BD2">
              <w:rPr>
                <w:rFonts w:asciiTheme="minorHAnsi" w:hAnsiTheme="minorHAnsi" w:cs="MyriadPro-It"/>
                <w:b/>
                <w:iCs/>
              </w:rPr>
              <w:t>much better</w:t>
            </w:r>
            <w:r w:rsidRPr="00530BD2">
              <w:rPr>
                <w:rFonts w:asciiTheme="minorHAnsi" w:hAnsiTheme="minorHAnsi" w:cs="MyriadPro-It"/>
                <w:iCs/>
              </w:rPr>
              <w:t>” than other road users of my age and sex.</w:t>
            </w:r>
          </w:p>
          <w:p w:rsidR="00AC3D32" w:rsidRPr="00530BD2" w:rsidRDefault="00530BD2" w:rsidP="00A1495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</w:rPr>
              <w:t xml:space="preserve">As a class, discuss the results of the self-assessment. </w:t>
            </w:r>
            <w:r w:rsidRPr="00530BD2">
              <w:rPr>
                <w:rStyle w:val="SubtleEmphasis"/>
              </w:rPr>
              <w:t>Oral language</w:t>
            </w:r>
          </w:p>
        </w:tc>
      </w:tr>
      <w:tr w:rsidR="00A81F02" w:rsidTr="00530BD2">
        <w:tc>
          <w:tcPr>
            <w:tcW w:w="2713" w:type="dxa"/>
            <w:shd w:val="clear" w:color="auto" w:fill="EAF1DD" w:themeFill="accent3" w:themeFillTint="33"/>
          </w:tcPr>
          <w:p w:rsidR="00DB791F" w:rsidRDefault="00DB791F" w:rsidP="00DB791F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14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DB791F" w:rsidRPr="002B4448" w:rsidRDefault="00DB791F" w:rsidP="00DB79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850694" w:rsidRPr="00530BD2" w:rsidRDefault="009F1C72" w:rsidP="00850694">
            <w:pPr>
              <w:rPr>
                <w:rFonts w:asciiTheme="minorHAnsi" w:hAnsiTheme="minorHAnsi"/>
              </w:rPr>
            </w:pPr>
            <w:hyperlink r:id="rId15" w:history="1">
              <w:r w:rsidR="00850694" w:rsidRPr="00DB791F">
                <w:rPr>
                  <w:rStyle w:val="Hyperlink"/>
                  <w:rFonts w:asciiTheme="minorHAnsi" w:hAnsiTheme="minorHAnsi"/>
                  <w:b/>
                </w:rPr>
                <w:t>Driving skills syllabus</w:t>
              </w:r>
            </w:hyperlink>
            <w:r w:rsidR="00850694" w:rsidRPr="00530BD2">
              <w:rPr>
                <w:rFonts w:asciiTheme="minorHAnsi" w:hAnsiTheme="minorHAnsi"/>
              </w:rPr>
              <w:t xml:space="preserve"> p61 to 102</w:t>
            </w:r>
          </w:p>
          <w:p w:rsidR="00850694" w:rsidRPr="00530BD2" w:rsidRDefault="00850694" w:rsidP="00A81F02">
            <w:pPr>
              <w:rPr>
                <w:rFonts w:asciiTheme="minorHAnsi" w:hAnsiTheme="minorHAnsi"/>
                <w:b/>
              </w:rPr>
            </w:pPr>
          </w:p>
          <w:p w:rsidR="00850694" w:rsidRPr="00530BD2" w:rsidRDefault="00850694" w:rsidP="00A81F02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About driving</w:t>
            </w:r>
          </w:p>
          <w:p w:rsidR="00A81F02" w:rsidRPr="00530BD2" w:rsidRDefault="009F1C72" w:rsidP="00A81F02">
            <w:pPr>
              <w:rPr>
                <w:rFonts w:asciiTheme="minorHAnsi" w:hAnsiTheme="minorHAnsi"/>
              </w:rPr>
            </w:pPr>
            <w:hyperlink r:id="rId16" w:history="1">
              <w:r w:rsidR="00A81F02" w:rsidRPr="00DB791F">
                <w:rPr>
                  <w:rStyle w:val="Hyperlink"/>
                  <w:rFonts w:asciiTheme="minorHAnsi" w:hAnsiTheme="minorHAnsi"/>
                  <w:b/>
                </w:rPr>
                <w:t>Key Driving Skills</w:t>
              </w:r>
            </w:hyperlink>
            <w:r w:rsidR="00A81F02" w:rsidRPr="00530BD2">
              <w:rPr>
                <w:rFonts w:asciiTheme="minorHAnsi" w:hAnsiTheme="minorHAnsi"/>
              </w:rPr>
              <w:t xml:space="preserve"> p1</w:t>
            </w:r>
            <w:r w:rsidR="00850694" w:rsidRPr="00530BD2">
              <w:rPr>
                <w:rFonts w:asciiTheme="minorHAnsi" w:hAnsiTheme="minorHAnsi"/>
              </w:rPr>
              <w:t>17 to205</w:t>
            </w:r>
          </w:p>
          <w:p w:rsidR="00A81F02" w:rsidRPr="00530BD2" w:rsidRDefault="00A81F02" w:rsidP="00A81F02">
            <w:pPr>
              <w:rPr>
                <w:rFonts w:asciiTheme="minorHAnsi" w:hAnsiTheme="minorHAnsi"/>
              </w:rPr>
            </w:pPr>
          </w:p>
          <w:p w:rsidR="00850694" w:rsidRPr="00530BD2" w:rsidRDefault="00850694" w:rsidP="00A81F02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About other road users</w:t>
            </w:r>
          </w:p>
          <w:p w:rsidR="00A81F02" w:rsidRPr="00530BD2" w:rsidRDefault="009F1C72" w:rsidP="00DB791F">
            <w:pPr>
              <w:rPr>
                <w:rFonts w:asciiTheme="minorHAnsi" w:hAnsiTheme="minorHAnsi"/>
              </w:rPr>
            </w:pPr>
            <w:hyperlink r:id="rId17" w:history="1">
              <w:r w:rsidR="00A81F02" w:rsidRPr="00DB791F">
                <w:rPr>
                  <w:rStyle w:val="Hyperlink"/>
                  <w:rFonts w:asciiTheme="minorHAnsi" w:hAnsiTheme="minorHAnsi"/>
                  <w:b/>
                </w:rPr>
                <w:t>Information for other road users</w:t>
              </w:r>
            </w:hyperlink>
            <w:r w:rsidR="00A81F02" w:rsidRPr="00530BD2">
              <w:rPr>
                <w:rFonts w:asciiTheme="minorHAnsi" w:hAnsiTheme="minorHAnsi"/>
              </w:rPr>
              <w:t xml:space="preserve"> p2</w:t>
            </w:r>
            <w:r w:rsidR="00850694" w:rsidRPr="00530BD2">
              <w:rPr>
                <w:rFonts w:asciiTheme="minorHAnsi" w:hAnsiTheme="minorHAnsi"/>
              </w:rPr>
              <w:t xml:space="preserve">68 </w:t>
            </w:r>
            <w:r w:rsidR="00A81F02" w:rsidRPr="00530BD2">
              <w:rPr>
                <w:rFonts w:asciiTheme="minorHAnsi" w:hAnsiTheme="minorHAnsi"/>
              </w:rPr>
              <w:t>to 2</w:t>
            </w:r>
            <w:r w:rsidR="00850694" w:rsidRPr="00530BD2">
              <w:rPr>
                <w:rFonts w:asciiTheme="minorHAnsi" w:hAnsiTheme="minorHAnsi"/>
              </w:rPr>
              <w:t>80</w:t>
            </w:r>
          </w:p>
        </w:tc>
        <w:tc>
          <w:tcPr>
            <w:tcW w:w="3176" w:type="dxa"/>
            <w:shd w:val="clear" w:color="auto" w:fill="EAF1DD" w:themeFill="accent3" w:themeFillTint="33"/>
          </w:tcPr>
          <w:p w:rsidR="00A81F02" w:rsidRPr="00530BD2" w:rsidRDefault="00A81F02" w:rsidP="00AC6893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Supported by modules in Pathways Awarua: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 xml:space="preserve"> 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21. Filling in the driver licence application form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27. Passing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28. Responsible driving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29. Speed and curves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30. Lanes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32. Speed and force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34. Driving on different types of roads</w:t>
            </w:r>
          </w:p>
          <w:p w:rsidR="00A81F02" w:rsidRPr="00530BD2" w:rsidRDefault="00A81F02" w:rsidP="00AC6893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:rsidR="00A81F02" w:rsidRPr="00530BD2" w:rsidRDefault="00A81F02" w:rsidP="00AC6893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EA713F" w:rsidRPr="00530BD2" w:rsidRDefault="00EA713F" w:rsidP="00AC6893">
            <w:pPr>
              <w:rPr>
                <w:rFonts w:asciiTheme="minorHAnsi" w:hAnsiTheme="minorHAnsi"/>
              </w:rPr>
            </w:pPr>
          </w:p>
          <w:p w:rsidR="00A81F02" w:rsidRPr="00530BD2" w:rsidRDefault="00A81F02" w:rsidP="00A149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 xml:space="preserve">Unit 26625: Actively participate in spoken interactions. </w:t>
            </w:r>
          </w:p>
          <w:p w:rsidR="00A81F02" w:rsidRPr="00530BD2" w:rsidRDefault="00A81F02" w:rsidP="001E268F">
            <w:pPr>
              <w:rPr>
                <w:rFonts w:asciiTheme="minorHAnsi" w:hAnsiTheme="minorHAnsi"/>
              </w:rPr>
            </w:pPr>
          </w:p>
        </w:tc>
      </w:tr>
    </w:tbl>
    <w:p w:rsidR="00AF492D" w:rsidRPr="00BE32E3" w:rsidRDefault="00AF492D" w:rsidP="00AF49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hAnsiTheme="minorHAnsi" w:cs="MyriadPro-It"/>
          <w:iCs/>
        </w:rPr>
      </w:pPr>
    </w:p>
    <w:p w:rsidR="00530BD2" w:rsidRPr="00BE32E3" w:rsidRDefault="00530BD2" w:rsidP="001C6E55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b/>
        </w:rPr>
      </w:pPr>
    </w:p>
    <w:p w:rsidR="001C6E55" w:rsidRPr="00BE32E3" w:rsidRDefault="001C6E55" w:rsidP="001C6E55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13"/>
        <w:gridCol w:w="3176"/>
        <w:gridCol w:w="3353"/>
      </w:tblGrid>
      <w:tr w:rsidR="00530BD2" w:rsidRPr="00530BD2" w:rsidTr="002C6F7A">
        <w:tc>
          <w:tcPr>
            <w:tcW w:w="9242" w:type="dxa"/>
            <w:gridSpan w:val="3"/>
            <w:shd w:val="clear" w:color="auto" w:fill="9BBB59" w:themeFill="accent3"/>
          </w:tcPr>
          <w:p w:rsidR="00530BD2" w:rsidRPr="00530BD2" w:rsidRDefault="00530BD2" w:rsidP="00530BD2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</w:rPr>
            </w:pPr>
            <w:r w:rsidRPr="00530BD2">
              <w:rPr>
                <w:rFonts w:asciiTheme="minorHAnsi" w:eastAsia="MyriadPro-Regular" w:hAnsiTheme="minorHAnsi" w:cs="MyriadPro-Regular"/>
                <w:b/>
              </w:rPr>
              <w:t>Activity 3.1.</w:t>
            </w:r>
            <w:r w:rsidR="00530206">
              <w:rPr>
                <w:rFonts w:asciiTheme="minorHAnsi" w:eastAsia="MyriadPro-Regular" w:hAnsiTheme="minorHAnsi" w:cs="MyriadPro-Regular"/>
                <w:b/>
              </w:rPr>
              <w:t>2</w:t>
            </w:r>
            <w:r w:rsidRPr="00530BD2">
              <w:rPr>
                <w:rFonts w:asciiTheme="minorHAnsi" w:eastAsia="MyriadPro-Regular" w:hAnsiTheme="minorHAnsi" w:cs="MyriadPro-Regular"/>
                <w:b/>
              </w:rPr>
              <w:t xml:space="preserve"> Reflect on your attitude when sharing the road with others?</w:t>
            </w:r>
          </w:p>
          <w:p w:rsidR="00530BD2" w:rsidRPr="00530BD2" w:rsidRDefault="00530BD2" w:rsidP="00720777">
            <w:pPr>
              <w:rPr>
                <w:rFonts w:asciiTheme="minorHAnsi" w:hAnsiTheme="minorHAnsi"/>
                <w:b/>
              </w:rPr>
            </w:pPr>
          </w:p>
        </w:tc>
      </w:tr>
      <w:tr w:rsidR="00530BD2" w:rsidRPr="00530BD2" w:rsidTr="00530BD2">
        <w:tc>
          <w:tcPr>
            <w:tcW w:w="9242" w:type="dxa"/>
            <w:gridSpan w:val="3"/>
            <w:shd w:val="clear" w:color="auto" w:fill="EAF1DD" w:themeFill="accent3" w:themeFillTint="33"/>
          </w:tcPr>
          <w:p w:rsidR="00530BD2" w:rsidRPr="00530BD2" w:rsidRDefault="00530BD2" w:rsidP="00530BD2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</w:rPr>
            </w:pPr>
            <w:r w:rsidRPr="00530BD2">
              <w:rPr>
                <w:rFonts w:asciiTheme="minorHAnsi" w:eastAsia="MyriadPro-Regular" w:hAnsiTheme="minorHAnsi" w:cs="MyriadPro-Regular"/>
                <w:b/>
              </w:rPr>
              <w:t xml:space="preserve">Summary: </w:t>
            </w:r>
          </w:p>
          <w:p w:rsidR="00530BD2" w:rsidRPr="00530BD2" w:rsidRDefault="00530BD2" w:rsidP="00A1495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Stand along a values continuum in response to a series of statements reflecting different attitudes to road use.</w:t>
            </w:r>
          </w:p>
          <w:p w:rsidR="00530BD2" w:rsidRPr="00530BD2" w:rsidRDefault="00530BD2" w:rsidP="00A1495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 xml:space="preserve">Discuss the outcomes. </w:t>
            </w:r>
            <w:r w:rsidRPr="00530BD2">
              <w:rPr>
                <w:rStyle w:val="SubtleEmphasis"/>
              </w:rPr>
              <w:t>Oral language</w:t>
            </w:r>
          </w:p>
          <w:p w:rsidR="00530BD2" w:rsidRPr="00530BD2" w:rsidRDefault="00530BD2" w:rsidP="00A1495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</w:rPr>
              <w:t>Change your position on the values continuum if you wish and discuss the reasons for it.</w:t>
            </w:r>
            <w:r w:rsidRPr="00530BD2">
              <w:rPr>
                <w:rStyle w:val="SubtleEmphasis"/>
              </w:rPr>
              <w:t xml:space="preserve"> Oral language</w:t>
            </w:r>
          </w:p>
        </w:tc>
      </w:tr>
      <w:tr w:rsidR="00AB4038" w:rsidTr="00530BD2">
        <w:tc>
          <w:tcPr>
            <w:tcW w:w="2713" w:type="dxa"/>
            <w:shd w:val="clear" w:color="auto" w:fill="EAF1DD" w:themeFill="accent3" w:themeFillTint="33"/>
          </w:tcPr>
          <w:p w:rsidR="00DB791F" w:rsidRDefault="00DB791F" w:rsidP="00DB791F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18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DB791F" w:rsidRPr="002B4448" w:rsidRDefault="00DB791F" w:rsidP="00DB79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DB791F" w:rsidRPr="00530BD2" w:rsidRDefault="009F1C72" w:rsidP="00DB791F">
            <w:pPr>
              <w:rPr>
                <w:rFonts w:asciiTheme="minorHAnsi" w:hAnsiTheme="minorHAnsi"/>
              </w:rPr>
            </w:pPr>
            <w:hyperlink r:id="rId19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Driving skills syllabus</w:t>
              </w:r>
            </w:hyperlink>
            <w:r w:rsidR="00DB791F" w:rsidRPr="00530BD2">
              <w:rPr>
                <w:rFonts w:asciiTheme="minorHAnsi" w:hAnsiTheme="minorHAnsi"/>
              </w:rPr>
              <w:t xml:space="preserve"> p61 to 102</w:t>
            </w:r>
          </w:p>
          <w:p w:rsidR="00DB791F" w:rsidRPr="00530BD2" w:rsidRDefault="00DB791F" w:rsidP="00DB791F">
            <w:pPr>
              <w:rPr>
                <w:rFonts w:asciiTheme="minorHAnsi" w:hAnsiTheme="minorHAnsi"/>
                <w:b/>
              </w:rPr>
            </w:pPr>
          </w:p>
          <w:p w:rsidR="00DB791F" w:rsidRPr="00530BD2" w:rsidRDefault="00DB791F" w:rsidP="00DB791F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About driving</w:t>
            </w:r>
          </w:p>
          <w:p w:rsidR="00DB791F" w:rsidRPr="00530BD2" w:rsidRDefault="009F1C72" w:rsidP="00DB791F">
            <w:pPr>
              <w:rPr>
                <w:rFonts w:asciiTheme="minorHAnsi" w:hAnsiTheme="minorHAnsi"/>
              </w:rPr>
            </w:pPr>
            <w:hyperlink r:id="rId20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Key Driving Skills</w:t>
              </w:r>
            </w:hyperlink>
            <w:r w:rsidR="00DB791F" w:rsidRPr="00530BD2">
              <w:rPr>
                <w:rFonts w:asciiTheme="minorHAnsi" w:hAnsiTheme="minorHAnsi"/>
              </w:rPr>
              <w:t xml:space="preserve"> p117 to205</w:t>
            </w:r>
          </w:p>
          <w:p w:rsidR="00DB791F" w:rsidRPr="00530BD2" w:rsidRDefault="00DB791F" w:rsidP="00DB791F">
            <w:pPr>
              <w:rPr>
                <w:rFonts w:asciiTheme="minorHAnsi" w:hAnsiTheme="minorHAnsi"/>
              </w:rPr>
            </w:pPr>
          </w:p>
          <w:p w:rsidR="00DB791F" w:rsidRPr="00530BD2" w:rsidRDefault="00DB791F" w:rsidP="00DB791F">
            <w:pPr>
              <w:rPr>
                <w:rFonts w:asciiTheme="minorHAnsi" w:hAnsiTheme="minorHAnsi"/>
              </w:rPr>
            </w:pPr>
          </w:p>
          <w:p w:rsidR="00DB791F" w:rsidRPr="00530BD2" w:rsidRDefault="00DB791F" w:rsidP="00DB791F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About other road users</w:t>
            </w:r>
          </w:p>
          <w:p w:rsidR="00AB4038" w:rsidRPr="00530BD2" w:rsidRDefault="009F1C72" w:rsidP="00DB791F">
            <w:pPr>
              <w:rPr>
                <w:rFonts w:asciiTheme="minorHAnsi" w:hAnsiTheme="minorHAnsi"/>
              </w:rPr>
            </w:pPr>
            <w:hyperlink r:id="rId21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Information for other road users</w:t>
              </w:r>
            </w:hyperlink>
            <w:r w:rsidR="00DB791F" w:rsidRPr="00530BD2">
              <w:rPr>
                <w:rFonts w:asciiTheme="minorHAnsi" w:hAnsiTheme="minorHAnsi"/>
              </w:rPr>
              <w:t xml:space="preserve"> p268 to 280</w:t>
            </w:r>
          </w:p>
        </w:tc>
        <w:tc>
          <w:tcPr>
            <w:tcW w:w="3176" w:type="dxa"/>
            <w:shd w:val="clear" w:color="auto" w:fill="EAF1DD" w:themeFill="accent3" w:themeFillTint="33"/>
          </w:tcPr>
          <w:p w:rsidR="00AB4038" w:rsidRPr="00530BD2" w:rsidRDefault="00AB4038" w:rsidP="00720777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Supported by modules in Pathways Awarua:</w:t>
            </w:r>
          </w:p>
          <w:p w:rsidR="00AB4038" w:rsidRPr="00530BD2" w:rsidRDefault="00AB4038" w:rsidP="00720777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 xml:space="preserve"> </w:t>
            </w:r>
          </w:p>
          <w:p w:rsidR="00AB4038" w:rsidRPr="00530BD2" w:rsidRDefault="00AB4038" w:rsidP="00720777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28. Responsible driving</w:t>
            </w:r>
          </w:p>
          <w:p w:rsidR="00AB4038" w:rsidRPr="00530BD2" w:rsidRDefault="00AB4038" w:rsidP="00720777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36. Making sure your car is road worthy (WOF)</w:t>
            </w:r>
          </w:p>
          <w:p w:rsidR="00AB4038" w:rsidRPr="00530BD2" w:rsidRDefault="00AB4038" w:rsidP="00720777">
            <w:p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>37. Respecting other road users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:rsidR="00AB4038" w:rsidRPr="00530BD2" w:rsidRDefault="00AB4038" w:rsidP="00720777">
            <w:pPr>
              <w:rPr>
                <w:rFonts w:asciiTheme="minorHAnsi" w:hAnsiTheme="minorHAnsi"/>
                <w:b/>
              </w:rPr>
            </w:pPr>
            <w:r w:rsidRPr="00530BD2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AB4038" w:rsidRPr="00530BD2" w:rsidRDefault="00AB4038" w:rsidP="00720777">
            <w:pPr>
              <w:rPr>
                <w:rFonts w:asciiTheme="minorHAnsi" w:hAnsiTheme="minorHAnsi"/>
                <w:b/>
              </w:rPr>
            </w:pPr>
          </w:p>
          <w:p w:rsidR="00AB4038" w:rsidRPr="00530BD2" w:rsidRDefault="00AB4038" w:rsidP="00A149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30BD2">
              <w:rPr>
                <w:rFonts w:asciiTheme="minorHAnsi" w:hAnsiTheme="minorHAnsi"/>
              </w:rPr>
              <w:t xml:space="preserve">Unit 26625: Actively participate in spoken interactions. </w:t>
            </w:r>
          </w:p>
          <w:p w:rsidR="00AB4038" w:rsidRPr="00530BD2" w:rsidRDefault="00AB4038" w:rsidP="001E268F">
            <w:pPr>
              <w:rPr>
                <w:rFonts w:asciiTheme="minorHAnsi" w:hAnsiTheme="minorHAnsi"/>
              </w:rPr>
            </w:pPr>
          </w:p>
        </w:tc>
      </w:tr>
    </w:tbl>
    <w:p w:rsidR="00680E5B" w:rsidRPr="00BE32E3" w:rsidRDefault="00680E5B" w:rsidP="001C6E55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b/>
        </w:rPr>
      </w:pPr>
    </w:p>
    <w:p w:rsidR="00780323" w:rsidRPr="00BE32E3" w:rsidRDefault="00780323" w:rsidP="001C6E55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b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86"/>
        <w:gridCol w:w="3119"/>
        <w:gridCol w:w="3437"/>
      </w:tblGrid>
      <w:tr w:rsidR="00780323" w:rsidRPr="00780323" w:rsidTr="002C6F7A">
        <w:tc>
          <w:tcPr>
            <w:tcW w:w="9242" w:type="dxa"/>
            <w:gridSpan w:val="3"/>
            <w:shd w:val="clear" w:color="auto" w:fill="9BBB59" w:themeFill="accent3"/>
          </w:tcPr>
          <w:p w:rsidR="00780323" w:rsidRPr="00780323" w:rsidRDefault="00780323" w:rsidP="00780323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</w:rPr>
            </w:pPr>
            <w:r w:rsidRPr="00780323">
              <w:rPr>
                <w:rFonts w:asciiTheme="minorHAnsi" w:eastAsia="MyriadPro-Regular" w:hAnsiTheme="minorHAnsi" w:cs="MyriadPro-Regular"/>
                <w:b/>
              </w:rPr>
              <w:t>Activity 3.1.</w:t>
            </w:r>
            <w:r w:rsidR="00530206">
              <w:rPr>
                <w:rFonts w:asciiTheme="minorHAnsi" w:eastAsia="MyriadPro-Regular" w:hAnsiTheme="minorHAnsi" w:cs="MyriadPro-Regular"/>
                <w:b/>
              </w:rPr>
              <w:t>3</w:t>
            </w:r>
            <w:r w:rsidRPr="00780323">
              <w:rPr>
                <w:rFonts w:asciiTheme="minorHAnsi" w:eastAsia="MyriadPro-Regular" w:hAnsiTheme="minorHAnsi" w:cs="MyriadPro-Regular"/>
                <w:b/>
              </w:rPr>
              <w:t xml:space="preserve">: Reflecting on the likelihood you will </w:t>
            </w:r>
            <w:r w:rsidR="00530206">
              <w:rPr>
                <w:rFonts w:asciiTheme="minorHAnsi" w:eastAsia="MyriadPro-Regular" w:hAnsiTheme="minorHAnsi" w:cs="MyriadPro-Regular"/>
                <w:b/>
              </w:rPr>
              <w:t>breach</w:t>
            </w:r>
            <w:r w:rsidRPr="00780323">
              <w:rPr>
                <w:rFonts w:asciiTheme="minorHAnsi" w:eastAsia="MyriadPro-Regular" w:hAnsiTheme="minorHAnsi" w:cs="MyriadPro-Regular"/>
                <w:b/>
              </w:rPr>
              <w:t xml:space="preserve"> the road </w:t>
            </w:r>
            <w:r w:rsidR="00530206">
              <w:rPr>
                <w:rFonts w:asciiTheme="minorHAnsi" w:eastAsia="MyriadPro-Regular" w:hAnsiTheme="minorHAnsi" w:cs="MyriadPro-Regular"/>
                <w:b/>
              </w:rPr>
              <w:t>rules</w:t>
            </w:r>
          </w:p>
          <w:p w:rsidR="00780323" w:rsidRPr="00780323" w:rsidRDefault="00780323" w:rsidP="00720777">
            <w:pPr>
              <w:rPr>
                <w:rFonts w:asciiTheme="minorHAnsi" w:hAnsiTheme="minorHAnsi"/>
                <w:b/>
              </w:rPr>
            </w:pPr>
          </w:p>
        </w:tc>
      </w:tr>
      <w:tr w:rsidR="00780323" w:rsidRPr="00780323" w:rsidTr="00A054D7">
        <w:tc>
          <w:tcPr>
            <w:tcW w:w="9242" w:type="dxa"/>
            <w:gridSpan w:val="3"/>
            <w:shd w:val="clear" w:color="auto" w:fill="EAF1DD" w:themeFill="accent3" w:themeFillTint="33"/>
          </w:tcPr>
          <w:p w:rsidR="00780323" w:rsidRPr="00780323" w:rsidRDefault="00780323" w:rsidP="00780323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</w:rPr>
            </w:pPr>
            <w:r w:rsidRPr="00780323">
              <w:rPr>
                <w:rFonts w:asciiTheme="minorHAnsi" w:eastAsia="MyriadPro-Regular" w:hAnsiTheme="minorHAnsi" w:cs="MyriadPro-Regular"/>
                <w:b/>
              </w:rPr>
              <w:t xml:space="preserve">Summary: 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>Set up a number of stations around the room with examples of violations, mistakes and lapses in concentration, including student examples.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>Vote on each statement, choosing from three possible sticky dots: likely = green dot; unlikely = red dot; not sure = yellow dot.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 xml:space="preserve">Discuss the voting responses. </w:t>
            </w:r>
            <w:r w:rsidRPr="00780323">
              <w:rPr>
                <w:rStyle w:val="SubtleEmphasis"/>
              </w:rPr>
              <w:t>Oral language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>Summarise the examples of violations, mistakes and lapses.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>Research the penalties for the violations, mistakes and lapses.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780323">
              <w:rPr>
                <w:rFonts w:asciiTheme="minorHAnsi" w:eastAsia="MyriadPro-Regular" w:hAnsiTheme="minorHAnsi" w:cs="MyriadPro-Regular"/>
              </w:rPr>
              <w:t xml:space="preserve">Annotate the examples with the penalties. </w:t>
            </w:r>
            <w:r w:rsidRPr="00780323">
              <w:rPr>
                <w:rStyle w:val="SubtleEmphasis"/>
              </w:rPr>
              <w:t>Written language</w:t>
            </w:r>
          </w:p>
          <w:p w:rsidR="00780323" w:rsidRPr="00780323" w:rsidRDefault="00780323" w:rsidP="00A1495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780323">
              <w:rPr>
                <w:rFonts w:asciiTheme="minorHAnsi" w:hAnsiTheme="minorHAnsi"/>
              </w:rPr>
              <w:t xml:space="preserve">Discuss the costs of breaking the road code versus the costs of doing the right thing when sharing the road. </w:t>
            </w:r>
            <w:r w:rsidRPr="00780323">
              <w:rPr>
                <w:rStyle w:val="SubtleEmphasis"/>
              </w:rPr>
              <w:t>Oral language</w:t>
            </w:r>
          </w:p>
        </w:tc>
      </w:tr>
      <w:tr w:rsidR="00AB4038" w:rsidTr="00A054D7">
        <w:tc>
          <w:tcPr>
            <w:tcW w:w="2686" w:type="dxa"/>
            <w:shd w:val="clear" w:color="auto" w:fill="EAF1DD" w:themeFill="accent3" w:themeFillTint="33"/>
          </w:tcPr>
          <w:p w:rsidR="00DB791F" w:rsidRDefault="00DB791F" w:rsidP="00DB791F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22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DB791F" w:rsidRPr="002B4448" w:rsidRDefault="00DB791F" w:rsidP="00DB79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AB4038" w:rsidRPr="00780323" w:rsidRDefault="009F1C72" w:rsidP="00720777">
            <w:pPr>
              <w:rPr>
                <w:rFonts w:asciiTheme="minorHAnsi" w:hAnsiTheme="minorHAnsi"/>
              </w:rPr>
            </w:pPr>
            <w:hyperlink r:id="rId23" w:history="1">
              <w:r w:rsidR="00AB4038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AB4038" w:rsidRPr="00780323">
              <w:rPr>
                <w:rFonts w:asciiTheme="minorHAnsi" w:hAnsiTheme="minorHAnsi"/>
                <w:b/>
              </w:rPr>
              <w:t xml:space="preserve"> </w:t>
            </w:r>
            <w:r w:rsidR="00AB4038" w:rsidRPr="00780323">
              <w:rPr>
                <w:rFonts w:asciiTheme="minorHAnsi" w:hAnsiTheme="minorHAnsi"/>
              </w:rPr>
              <w:t>p213 to 226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</w:p>
          <w:p w:rsidR="00AB4038" w:rsidRPr="00780323" w:rsidRDefault="00AB4038" w:rsidP="00720777">
            <w:pPr>
              <w:rPr>
                <w:rFonts w:asciiTheme="minorHAnsi" w:hAnsiTheme="minorHAnsi"/>
                <w:b/>
              </w:rPr>
            </w:pPr>
            <w:r w:rsidRPr="00780323">
              <w:rPr>
                <w:rFonts w:asciiTheme="minorHAnsi" w:hAnsiTheme="minorHAnsi"/>
                <w:b/>
              </w:rPr>
              <w:t>About driver responsibility</w:t>
            </w:r>
          </w:p>
          <w:p w:rsidR="00AB4038" w:rsidRPr="00780323" w:rsidRDefault="009F1C72" w:rsidP="00720777">
            <w:pPr>
              <w:rPr>
                <w:rFonts w:asciiTheme="minorHAnsi" w:hAnsiTheme="minorHAnsi"/>
                <w:b/>
              </w:rPr>
            </w:pPr>
            <w:hyperlink r:id="rId24" w:history="1">
              <w:r w:rsidR="00AB4038" w:rsidRPr="00DB791F">
                <w:rPr>
                  <w:rStyle w:val="Hyperlink"/>
                  <w:rFonts w:asciiTheme="minorHAnsi" w:hAnsiTheme="minorHAnsi"/>
                </w:rPr>
                <w:t>Stepping over the line</w:t>
              </w:r>
            </w:hyperlink>
            <w:r w:rsidR="00AB4038" w:rsidRPr="00780323">
              <w:rPr>
                <w:rFonts w:asciiTheme="minorHAnsi" w:hAnsiTheme="minorHAnsi"/>
              </w:rPr>
              <w:t xml:space="preserve"> p243 to 249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AB4038" w:rsidRPr="00780323" w:rsidRDefault="00AB4038" w:rsidP="00720777">
            <w:pPr>
              <w:rPr>
                <w:rFonts w:asciiTheme="minorHAnsi" w:hAnsiTheme="minorHAnsi"/>
                <w:b/>
              </w:rPr>
            </w:pPr>
            <w:r w:rsidRPr="00780323">
              <w:rPr>
                <w:rFonts w:asciiTheme="minorHAnsi" w:hAnsiTheme="minorHAnsi"/>
                <w:b/>
              </w:rPr>
              <w:t>Supported by modules in Pathways Awarua: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 xml:space="preserve"> 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21. Filling in the driver licence application form</w:t>
            </w:r>
          </w:p>
          <w:p w:rsidR="00AB4038" w:rsidRPr="00780323" w:rsidRDefault="00AB4038" w:rsidP="00E7735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80323">
              <w:rPr>
                <w:rFonts w:cs="Arial"/>
                <w:bCs/>
              </w:rPr>
              <w:t>22. The Driver Licensing System Part One</w:t>
            </w:r>
          </w:p>
          <w:p w:rsidR="00AB4038" w:rsidRPr="00780323" w:rsidRDefault="00AB4038" w:rsidP="00E7735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780323">
              <w:rPr>
                <w:rFonts w:cs="Arial"/>
                <w:bCs/>
              </w:rPr>
              <w:t>23. The Driver Licensing System Part Two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27. Passing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29. Speed and curves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30. Lanes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32. Speed and force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33. Stopping distances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>36. Making sure your car is road worthy (WOF)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</w:rPr>
            </w:pPr>
          </w:p>
        </w:tc>
        <w:tc>
          <w:tcPr>
            <w:tcW w:w="3437" w:type="dxa"/>
            <w:shd w:val="clear" w:color="auto" w:fill="EAF1DD" w:themeFill="accent3" w:themeFillTint="33"/>
          </w:tcPr>
          <w:p w:rsidR="00AB4038" w:rsidRPr="00780323" w:rsidRDefault="00AB4038" w:rsidP="00720777">
            <w:pPr>
              <w:rPr>
                <w:rFonts w:asciiTheme="minorHAnsi" w:hAnsiTheme="minorHAnsi"/>
                <w:b/>
              </w:rPr>
            </w:pPr>
            <w:r w:rsidRPr="00780323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AB4038" w:rsidRPr="00780323" w:rsidRDefault="00AB4038" w:rsidP="00720777">
            <w:pPr>
              <w:rPr>
                <w:rFonts w:asciiTheme="minorHAnsi" w:hAnsiTheme="minorHAnsi"/>
                <w:b/>
              </w:rPr>
            </w:pPr>
          </w:p>
          <w:p w:rsidR="00AB4038" w:rsidRPr="00780323" w:rsidRDefault="00AB4038" w:rsidP="00A149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 xml:space="preserve">Unit 26625: Actively participate in spoken interactions. </w:t>
            </w:r>
          </w:p>
          <w:p w:rsidR="00AB4038" w:rsidRPr="00780323" w:rsidRDefault="00AB4038" w:rsidP="00A149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80323">
              <w:rPr>
                <w:rFonts w:asciiTheme="minorHAnsi" w:hAnsiTheme="minorHAnsi"/>
              </w:rPr>
              <w:t xml:space="preserve">Unit 26624: Read texts with understanding. </w:t>
            </w:r>
          </w:p>
          <w:p w:rsidR="00AB4038" w:rsidRPr="00780323" w:rsidRDefault="00AB4038" w:rsidP="001E268F">
            <w:pPr>
              <w:rPr>
                <w:rFonts w:asciiTheme="minorHAnsi" w:hAnsiTheme="minorHAnsi"/>
              </w:rPr>
            </w:pPr>
          </w:p>
        </w:tc>
      </w:tr>
    </w:tbl>
    <w:p w:rsidR="009A253E" w:rsidRDefault="009A253E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B36" w:rsidTr="00246B36">
        <w:tc>
          <w:tcPr>
            <w:tcW w:w="9242" w:type="dxa"/>
            <w:shd w:val="clear" w:color="auto" w:fill="9BBB59" w:themeFill="accent3"/>
          </w:tcPr>
          <w:p w:rsidR="00246B36" w:rsidRDefault="00246B36" w:rsidP="00AF492D">
            <w:pPr>
              <w:rPr>
                <w:rFonts w:asciiTheme="minorHAnsi" w:hAnsiTheme="minorHAnsi"/>
              </w:rPr>
            </w:pPr>
            <w:r w:rsidRPr="00BE32E3">
              <w:rPr>
                <w:rFonts w:asciiTheme="minorHAnsi" w:hAnsiTheme="minorHAnsi"/>
                <w:b/>
                <w:sz w:val="24"/>
              </w:rPr>
              <w:t>3.2. SPEAK UP WHEN YOU SEE UNSAFE ROAD USE</w:t>
            </w:r>
          </w:p>
        </w:tc>
      </w:tr>
    </w:tbl>
    <w:p w:rsidR="00246B36" w:rsidRPr="00BE32E3" w:rsidRDefault="00246B36" w:rsidP="00AF492D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95"/>
        <w:gridCol w:w="3162"/>
        <w:gridCol w:w="3385"/>
      </w:tblGrid>
      <w:tr w:rsidR="00A054D7" w:rsidRPr="00A054D7" w:rsidTr="002C6F7A">
        <w:tc>
          <w:tcPr>
            <w:tcW w:w="9242" w:type="dxa"/>
            <w:gridSpan w:val="3"/>
            <w:shd w:val="clear" w:color="auto" w:fill="9BBB59" w:themeFill="accent3"/>
          </w:tcPr>
          <w:p w:rsidR="00A054D7" w:rsidRPr="00A054D7" w:rsidRDefault="00A054D7" w:rsidP="00A054D7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Activity 3.2.1: What sort of citizen road user am I?</w:t>
            </w:r>
          </w:p>
          <w:p w:rsidR="00A054D7" w:rsidRPr="00A054D7" w:rsidRDefault="00A054D7" w:rsidP="00B51F00">
            <w:pPr>
              <w:rPr>
                <w:rFonts w:asciiTheme="minorHAnsi" w:hAnsiTheme="minorHAnsi"/>
                <w:b/>
              </w:rPr>
            </w:pPr>
          </w:p>
        </w:tc>
      </w:tr>
      <w:tr w:rsidR="00A054D7" w:rsidRPr="00A054D7" w:rsidTr="00A054D7">
        <w:tc>
          <w:tcPr>
            <w:tcW w:w="9242" w:type="dxa"/>
            <w:gridSpan w:val="3"/>
            <w:shd w:val="clear" w:color="auto" w:fill="EAF1DD" w:themeFill="accent3" w:themeFillTint="33"/>
          </w:tcPr>
          <w:p w:rsidR="00A054D7" w:rsidRPr="00A054D7" w:rsidRDefault="00A054D7" w:rsidP="00A054D7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Summary: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bCs/>
                <w:lang w:eastAsia="en-NZ"/>
              </w:rPr>
            </w:pPr>
            <w:r w:rsidRPr="00A054D7">
              <w:rPr>
                <w:rFonts w:asciiTheme="minorHAnsi" w:eastAsia="Times New Roman" w:hAnsiTheme="minorHAnsi" w:cs="Arial"/>
                <w:bCs/>
                <w:lang w:eastAsia="en-NZ"/>
              </w:rPr>
              <w:t>Ask, “What sort of citizen road user am I?”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bCs/>
                <w:lang w:eastAsia="en-NZ"/>
              </w:rPr>
            </w:pPr>
            <w:r w:rsidRPr="00A054D7">
              <w:rPr>
                <w:rFonts w:asciiTheme="minorHAnsi" w:eastAsia="Times New Roman" w:hAnsiTheme="minorHAnsi" w:cs="Arial"/>
                <w:bCs/>
                <w:lang w:eastAsia="en-NZ"/>
              </w:rPr>
              <w:t xml:space="preserve">Classify your self – what category of citizenship do you fit into when you are using the road? 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="Arial"/>
                <w:bCs/>
                <w:lang w:eastAsia="en-NZ"/>
              </w:rPr>
            </w:pPr>
            <w:r w:rsidRPr="00A054D7">
              <w:rPr>
                <w:rFonts w:asciiTheme="minorHAnsi" w:eastAsia="Times New Roman" w:hAnsiTheme="minorHAnsi" w:cs="Arial"/>
                <w:bCs/>
                <w:lang w:eastAsia="en-NZ"/>
              </w:rPr>
              <w:t xml:space="preserve">Write descriptions of your citizen actions as examples to back up your claim. </w:t>
            </w:r>
            <w:r w:rsidRPr="00A054D7">
              <w:rPr>
                <w:rStyle w:val="SubtleEmphasis"/>
              </w:rPr>
              <w:t>Written language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Use the previous ideas to write an overview describing and explaining your identity as a citizen road user.</w:t>
            </w:r>
          </w:p>
          <w:p w:rsidR="00A054D7" w:rsidRPr="00A054D7" w:rsidRDefault="00A054D7" w:rsidP="00B51F00">
            <w:pPr>
              <w:rPr>
                <w:rFonts w:asciiTheme="minorHAnsi" w:hAnsiTheme="minorHAnsi"/>
                <w:b/>
              </w:rPr>
            </w:pPr>
          </w:p>
        </w:tc>
      </w:tr>
      <w:tr w:rsidR="00E51059" w:rsidTr="00A054D7">
        <w:tc>
          <w:tcPr>
            <w:tcW w:w="2695" w:type="dxa"/>
            <w:shd w:val="clear" w:color="auto" w:fill="EAF1DD" w:themeFill="accent3" w:themeFillTint="33"/>
          </w:tcPr>
          <w:p w:rsidR="00DB791F" w:rsidRDefault="00DB791F" w:rsidP="00DB791F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25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DB791F" w:rsidRPr="002B4448" w:rsidRDefault="00DB791F" w:rsidP="00DB79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DB791F" w:rsidRPr="00A054D7" w:rsidRDefault="009F1C72" w:rsidP="00DB791F">
            <w:pPr>
              <w:rPr>
                <w:rFonts w:asciiTheme="minorHAnsi" w:hAnsiTheme="minorHAnsi"/>
              </w:rPr>
            </w:pPr>
            <w:hyperlink r:id="rId26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About driver responsibility</w:t>
              </w:r>
            </w:hyperlink>
            <w:r w:rsidR="00DB791F" w:rsidRPr="00A054D7">
              <w:rPr>
                <w:rFonts w:asciiTheme="minorHAnsi" w:hAnsiTheme="minorHAnsi"/>
              </w:rPr>
              <w:t xml:space="preserve"> p227 to 250</w:t>
            </w:r>
          </w:p>
          <w:p w:rsidR="00DB791F" w:rsidRPr="00A054D7" w:rsidRDefault="00DB791F" w:rsidP="00DB791F">
            <w:pPr>
              <w:rPr>
                <w:rFonts w:asciiTheme="minorHAnsi" w:hAnsiTheme="minorHAnsi"/>
              </w:rPr>
            </w:pPr>
          </w:p>
          <w:p w:rsidR="00DB791F" w:rsidRPr="00A054D7" w:rsidRDefault="009F1C72" w:rsidP="00DB791F">
            <w:pPr>
              <w:rPr>
                <w:rFonts w:asciiTheme="minorHAnsi" w:hAnsiTheme="minorHAnsi"/>
              </w:rPr>
            </w:pPr>
            <w:hyperlink r:id="rId27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About your vehicle</w:t>
              </w:r>
            </w:hyperlink>
            <w:r w:rsidR="00DB791F" w:rsidRPr="00A054D7">
              <w:rPr>
                <w:rFonts w:asciiTheme="minorHAnsi" w:hAnsiTheme="minorHAnsi"/>
              </w:rPr>
              <w:t xml:space="preserve"> p251 to 255</w:t>
            </w:r>
          </w:p>
          <w:p w:rsidR="00B452C9" w:rsidRPr="00A054D7" w:rsidRDefault="00B452C9" w:rsidP="00E51059">
            <w:pPr>
              <w:rPr>
                <w:rFonts w:asciiTheme="minorHAnsi" w:hAnsiTheme="minorHAnsi"/>
              </w:rPr>
            </w:pPr>
          </w:p>
          <w:p w:rsidR="00B452C9" w:rsidRPr="00A054D7" w:rsidRDefault="009F1C72" w:rsidP="00E51059">
            <w:pPr>
              <w:rPr>
                <w:rFonts w:asciiTheme="minorHAnsi" w:hAnsiTheme="minorHAnsi"/>
              </w:rPr>
            </w:pPr>
            <w:hyperlink r:id="rId28" w:history="1">
              <w:r w:rsidR="00B452C9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B452C9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E51059" w:rsidRPr="00A054D7" w:rsidRDefault="00E51059" w:rsidP="00B51F00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Supported by modules in Pathways Awarua:</w:t>
            </w:r>
          </w:p>
          <w:p w:rsidR="00E51059" w:rsidRPr="00A054D7" w:rsidRDefault="00E51059" w:rsidP="00B51F00">
            <w:p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 xml:space="preserve"> </w:t>
            </w:r>
          </w:p>
          <w:p w:rsidR="00E51059" w:rsidRPr="00A054D7" w:rsidRDefault="00E51059" w:rsidP="00B51F00">
            <w:p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21. Filling in the driver licence application form</w:t>
            </w:r>
          </w:p>
          <w:p w:rsidR="00E51059" w:rsidRPr="00A054D7" w:rsidRDefault="00E51059" w:rsidP="00B51F00">
            <w:p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28. Responsible driving</w:t>
            </w:r>
          </w:p>
          <w:p w:rsidR="00E51059" w:rsidRPr="00A054D7" w:rsidRDefault="00E51059" w:rsidP="00B51F00">
            <w:p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85" w:type="dxa"/>
            <w:shd w:val="clear" w:color="auto" w:fill="EAF1DD" w:themeFill="accent3" w:themeFillTint="33"/>
          </w:tcPr>
          <w:p w:rsidR="00E51059" w:rsidRPr="00A054D7" w:rsidRDefault="00E51059" w:rsidP="00B51F00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B452C9" w:rsidRPr="00A054D7" w:rsidRDefault="00B452C9" w:rsidP="00B51F00">
            <w:pPr>
              <w:rPr>
                <w:rFonts w:asciiTheme="minorHAnsi" w:hAnsiTheme="minorHAnsi"/>
                <w:b/>
              </w:rPr>
            </w:pPr>
          </w:p>
          <w:p w:rsidR="00E51059" w:rsidRPr="00A054D7" w:rsidRDefault="00E51059" w:rsidP="00A1495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 xml:space="preserve">Unit 26625: Actively participate in spoken interactions. </w:t>
            </w:r>
          </w:p>
          <w:p w:rsidR="00E51059" w:rsidRPr="00A054D7" w:rsidRDefault="00E51059" w:rsidP="00A1495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E51059" w:rsidRPr="00A054D7" w:rsidRDefault="00E51059" w:rsidP="00A1495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AS 90053: English 1.5 Produce formal writing</w:t>
            </w:r>
          </w:p>
        </w:tc>
      </w:tr>
    </w:tbl>
    <w:p w:rsidR="00801965" w:rsidRDefault="00801965" w:rsidP="00B51F00">
      <w:pPr>
        <w:pStyle w:val="ListBullet"/>
        <w:numPr>
          <w:ilvl w:val="0"/>
          <w:numId w:val="0"/>
        </w:numPr>
        <w:ind w:left="357"/>
        <w:rPr>
          <w:rFonts w:asciiTheme="minorHAnsi" w:hAnsiTheme="minorHAnsi"/>
        </w:rPr>
      </w:pPr>
    </w:p>
    <w:p w:rsidR="00801965" w:rsidRDefault="0080196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51F00" w:rsidRPr="00BE32E3" w:rsidRDefault="00B51F00" w:rsidP="00B51F00">
      <w:pPr>
        <w:pStyle w:val="ListBullet"/>
        <w:numPr>
          <w:ilvl w:val="0"/>
          <w:numId w:val="0"/>
        </w:numPr>
        <w:ind w:left="357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0"/>
        <w:gridCol w:w="3147"/>
        <w:gridCol w:w="3365"/>
      </w:tblGrid>
      <w:tr w:rsidR="00A054D7" w:rsidRPr="00A054D7" w:rsidTr="002C6F7A">
        <w:tc>
          <w:tcPr>
            <w:tcW w:w="9242" w:type="dxa"/>
            <w:gridSpan w:val="3"/>
            <w:shd w:val="clear" w:color="auto" w:fill="9BBB59" w:themeFill="accent3"/>
          </w:tcPr>
          <w:p w:rsidR="00A054D7" w:rsidRPr="00A054D7" w:rsidRDefault="00A054D7" w:rsidP="00A054D7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Activity 3.2.2: Speaking up – sort it or report it</w:t>
            </w:r>
            <w:r w:rsidRPr="00A054D7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</w:p>
          <w:p w:rsidR="00A054D7" w:rsidRPr="00A054D7" w:rsidRDefault="00A054D7" w:rsidP="00B51F00">
            <w:pPr>
              <w:rPr>
                <w:rFonts w:asciiTheme="minorHAnsi" w:hAnsiTheme="minorHAnsi"/>
                <w:b/>
              </w:rPr>
            </w:pPr>
          </w:p>
        </w:tc>
      </w:tr>
      <w:tr w:rsidR="00A054D7" w:rsidRPr="00A054D7" w:rsidTr="00A054D7">
        <w:tc>
          <w:tcPr>
            <w:tcW w:w="9242" w:type="dxa"/>
            <w:gridSpan w:val="3"/>
            <w:shd w:val="clear" w:color="auto" w:fill="EAF1DD" w:themeFill="accent3" w:themeFillTint="33"/>
          </w:tcPr>
          <w:p w:rsidR="00A054D7" w:rsidRPr="00A054D7" w:rsidRDefault="00A054D7" w:rsidP="00A054D7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 xml:space="preserve">Summary: 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 xml:space="preserve">List ways of working with people to change their behaviour. </w:t>
            </w:r>
            <w:r w:rsidRPr="00A054D7">
              <w:rPr>
                <w:rStyle w:val="SubtleEmphasis"/>
              </w:rPr>
              <w:t>Written language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 xml:space="preserve">Perform role plays to show the differences between assertiveness, aggression and passivity. </w:t>
            </w:r>
            <w:r w:rsidRPr="00A054D7">
              <w:rPr>
                <w:rStyle w:val="SubtleEmphasis"/>
              </w:rPr>
              <w:t>Oral language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Use Augusto Boal Forum Theatre to practise working with others to change their behaviour.</w:t>
            </w:r>
          </w:p>
          <w:p w:rsidR="00A054D7" w:rsidRPr="00A054D7" w:rsidRDefault="00A054D7" w:rsidP="00A1495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</w:rPr>
              <w:t xml:space="preserve">Discuss effective and ineffective approaches. </w:t>
            </w:r>
            <w:r w:rsidRPr="00A054D7">
              <w:rPr>
                <w:rStyle w:val="SubtleEmphasis"/>
              </w:rPr>
              <w:t>Oral language</w:t>
            </w:r>
          </w:p>
        </w:tc>
      </w:tr>
      <w:tr w:rsidR="00B452C9" w:rsidTr="00A054D7">
        <w:tc>
          <w:tcPr>
            <w:tcW w:w="2730" w:type="dxa"/>
            <w:shd w:val="clear" w:color="auto" w:fill="EAF1DD" w:themeFill="accent3" w:themeFillTint="33"/>
          </w:tcPr>
          <w:p w:rsidR="00DB791F" w:rsidRDefault="00DB791F" w:rsidP="00DB791F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29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DB791F" w:rsidRPr="002B4448" w:rsidRDefault="00DB791F" w:rsidP="00DB791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DB791F" w:rsidRPr="00780323" w:rsidRDefault="009F1C72" w:rsidP="00DB791F">
            <w:pPr>
              <w:rPr>
                <w:rFonts w:asciiTheme="minorHAnsi" w:hAnsiTheme="minorHAnsi"/>
              </w:rPr>
            </w:pPr>
            <w:hyperlink r:id="rId30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DB791F" w:rsidRPr="00780323">
              <w:rPr>
                <w:rFonts w:asciiTheme="minorHAnsi" w:hAnsiTheme="minorHAnsi"/>
                <w:b/>
              </w:rPr>
              <w:t xml:space="preserve"> </w:t>
            </w:r>
            <w:r w:rsidR="00DB791F" w:rsidRPr="00780323">
              <w:rPr>
                <w:rFonts w:asciiTheme="minorHAnsi" w:hAnsiTheme="minorHAnsi"/>
              </w:rPr>
              <w:t>p213 to 226</w:t>
            </w:r>
          </w:p>
          <w:p w:rsidR="00B452C9" w:rsidRPr="00A054D7" w:rsidRDefault="00B452C9" w:rsidP="00B51F00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B452C9" w:rsidRPr="00A054D7" w:rsidRDefault="00B452C9" w:rsidP="00B452C9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B452C9" w:rsidRPr="00A054D7" w:rsidRDefault="009F1C72" w:rsidP="00B452C9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31" w:history="1">
              <w:r w:rsidR="00B452C9" w:rsidRPr="00E00276">
                <w:rPr>
                  <w:rStyle w:val="Hyperlink"/>
                </w:rPr>
                <w:t>Car requirements</w:t>
              </w:r>
            </w:hyperlink>
            <w:r w:rsidR="00B452C9" w:rsidRPr="00A054D7">
              <w:t xml:space="preserve"> p251</w:t>
            </w:r>
          </w:p>
          <w:p w:rsidR="00B452C9" w:rsidRPr="00A054D7" w:rsidRDefault="00B452C9" w:rsidP="00B452C9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B452C9" w:rsidRPr="00A054D7" w:rsidRDefault="009F1C72" w:rsidP="00B452C9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32" w:history="1">
              <w:r w:rsidR="00DB791F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DB791F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47" w:type="dxa"/>
            <w:shd w:val="clear" w:color="auto" w:fill="EAF1DD" w:themeFill="accent3" w:themeFillTint="33"/>
          </w:tcPr>
          <w:p w:rsidR="00B452C9" w:rsidRPr="00A054D7" w:rsidRDefault="00B452C9" w:rsidP="00A054D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A054D7">
              <w:rPr>
                <w:b/>
              </w:rPr>
              <w:t>Supported by modules in Pathways Awarua:</w:t>
            </w:r>
          </w:p>
          <w:p w:rsidR="00B452C9" w:rsidRPr="00A054D7" w:rsidRDefault="00B452C9" w:rsidP="00B51F00">
            <w:pPr>
              <w:pStyle w:val="ListBullet"/>
              <w:numPr>
                <w:ilvl w:val="0"/>
                <w:numId w:val="0"/>
              </w:numPr>
              <w:ind w:left="357"/>
            </w:pPr>
            <w:r w:rsidRPr="00A054D7">
              <w:t xml:space="preserve"> </w:t>
            </w:r>
          </w:p>
          <w:p w:rsidR="00B452C9" w:rsidRPr="00A054D7" w:rsidRDefault="00B452C9" w:rsidP="00B51F00">
            <w:pPr>
              <w:pStyle w:val="ListBullet"/>
              <w:numPr>
                <w:ilvl w:val="0"/>
                <w:numId w:val="0"/>
              </w:numPr>
            </w:pPr>
            <w:r w:rsidRPr="00A054D7">
              <w:t>36. Making sure your car is road worthy (WOF)</w:t>
            </w:r>
          </w:p>
          <w:p w:rsidR="00B452C9" w:rsidRPr="00A054D7" w:rsidRDefault="00B452C9" w:rsidP="00B51F00">
            <w:pPr>
              <w:pStyle w:val="ListBullet"/>
              <w:numPr>
                <w:ilvl w:val="0"/>
                <w:numId w:val="0"/>
              </w:numPr>
            </w:pPr>
            <w:r w:rsidRPr="00A054D7">
              <w:t>37. Respecting other road users (horn use, cyclists)</w:t>
            </w:r>
          </w:p>
        </w:tc>
        <w:tc>
          <w:tcPr>
            <w:tcW w:w="3365" w:type="dxa"/>
            <w:shd w:val="clear" w:color="auto" w:fill="EAF1DD" w:themeFill="accent3" w:themeFillTint="33"/>
          </w:tcPr>
          <w:p w:rsidR="00B452C9" w:rsidRPr="00A054D7" w:rsidRDefault="00B452C9" w:rsidP="00B51F00">
            <w:pPr>
              <w:rPr>
                <w:rFonts w:asciiTheme="minorHAnsi" w:hAnsiTheme="minorHAnsi"/>
                <w:b/>
              </w:rPr>
            </w:pPr>
            <w:r w:rsidRPr="00A054D7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B452C9" w:rsidRPr="00A054D7" w:rsidRDefault="00B452C9" w:rsidP="00B51F00">
            <w:pPr>
              <w:rPr>
                <w:rFonts w:asciiTheme="minorHAnsi" w:hAnsiTheme="minorHAnsi"/>
                <w:b/>
              </w:rPr>
            </w:pPr>
          </w:p>
          <w:p w:rsidR="00B452C9" w:rsidRPr="00A054D7" w:rsidRDefault="00B452C9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>Unit 26625: Actively participate in spoken interactions.</w:t>
            </w:r>
          </w:p>
          <w:p w:rsidR="00B452C9" w:rsidRPr="00A054D7" w:rsidRDefault="00B452C9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054D7">
              <w:rPr>
                <w:rFonts w:asciiTheme="minorHAnsi" w:hAnsiTheme="minorHAnsi"/>
              </w:rPr>
              <w:t xml:space="preserve">Unit 1299: Be assertive in a range of specified situations. </w:t>
            </w:r>
          </w:p>
          <w:p w:rsidR="00B452C9" w:rsidRPr="00A054D7" w:rsidRDefault="00B452C9" w:rsidP="00085580">
            <w:pPr>
              <w:rPr>
                <w:rFonts w:asciiTheme="minorHAnsi" w:hAnsiTheme="minorHAnsi"/>
              </w:rPr>
            </w:pPr>
          </w:p>
        </w:tc>
      </w:tr>
    </w:tbl>
    <w:p w:rsidR="00F85BB6" w:rsidRDefault="00F85BB6" w:rsidP="00AF492D">
      <w:pPr>
        <w:rPr>
          <w:rFonts w:asciiTheme="minorHAnsi" w:hAnsiTheme="minorHAnsi"/>
          <w:highlight w:val="yellow"/>
        </w:rPr>
      </w:pPr>
    </w:p>
    <w:p w:rsidR="00246B36" w:rsidRDefault="00246B36" w:rsidP="00AF492D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730"/>
        <w:gridCol w:w="3147"/>
        <w:gridCol w:w="3365"/>
      </w:tblGrid>
      <w:tr w:rsidR="00A054D7" w:rsidRPr="008D327A" w:rsidTr="002C6F7A">
        <w:tc>
          <w:tcPr>
            <w:tcW w:w="9242" w:type="dxa"/>
            <w:gridSpan w:val="3"/>
            <w:shd w:val="clear" w:color="auto" w:fill="9BBB59" w:themeFill="accent3"/>
          </w:tcPr>
          <w:p w:rsidR="00A054D7" w:rsidRPr="008D327A" w:rsidRDefault="00A054D7" w:rsidP="00A054D7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 xml:space="preserve">Activity 3.2.3: I feel … when you … because I … </w:t>
            </w:r>
          </w:p>
          <w:p w:rsidR="00A054D7" w:rsidRPr="008D327A" w:rsidRDefault="00A054D7" w:rsidP="00CD381C">
            <w:pPr>
              <w:rPr>
                <w:rFonts w:asciiTheme="minorHAnsi" w:hAnsiTheme="minorHAnsi"/>
                <w:b/>
              </w:rPr>
            </w:pPr>
          </w:p>
        </w:tc>
      </w:tr>
      <w:tr w:rsidR="00A054D7" w:rsidRPr="008D327A" w:rsidTr="008D327A">
        <w:tc>
          <w:tcPr>
            <w:tcW w:w="9242" w:type="dxa"/>
            <w:gridSpan w:val="3"/>
            <w:shd w:val="clear" w:color="auto" w:fill="EAF1DD" w:themeFill="accent3" w:themeFillTint="33"/>
          </w:tcPr>
          <w:p w:rsidR="00A054D7" w:rsidRPr="008D327A" w:rsidRDefault="00A054D7" w:rsidP="00A054D7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 xml:space="preserve">Summary: 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Practise using “I feel” statements.</w:t>
            </w:r>
            <w:r w:rsidRPr="008D327A">
              <w:rPr>
                <w:rStyle w:val="SubtleEmphasis"/>
              </w:rPr>
              <w:t xml:space="preserve"> Oral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Role play a conversation with a group of friends or a grownup about an identified road hazard. </w:t>
            </w:r>
            <w:r w:rsidRPr="008D327A">
              <w:rPr>
                <w:rStyle w:val="SubtleEmphasis"/>
              </w:rPr>
              <w:t>Oral language</w:t>
            </w:r>
          </w:p>
          <w:p w:rsidR="00A054D7" w:rsidRPr="008D327A" w:rsidRDefault="008D327A" w:rsidP="00A149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</w:rPr>
              <w:t xml:space="preserve">Complete a self-assessment rubric for communicating assertively about safe road use for citizenship. </w:t>
            </w:r>
            <w:r w:rsidRPr="008D327A">
              <w:rPr>
                <w:rStyle w:val="SubtleEmphasis"/>
              </w:rPr>
              <w:t>Written language</w:t>
            </w:r>
          </w:p>
        </w:tc>
      </w:tr>
      <w:tr w:rsidR="00B452C9" w:rsidTr="008D327A">
        <w:tc>
          <w:tcPr>
            <w:tcW w:w="2730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33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34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35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B452C9" w:rsidRPr="008D327A" w:rsidRDefault="00B452C9" w:rsidP="00B452C9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B452C9" w:rsidRPr="008D327A" w:rsidRDefault="009F1C72" w:rsidP="00B452C9">
            <w:pPr>
              <w:rPr>
                <w:rFonts w:asciiTheme="minorHAnsi" w:hAnsiTheme="minorHAnsi"/>
              </w:rPr>
            </w:pPr>
            <w:hyperlink r:id="rId36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47" w:type="dxa"/>
            <w:shd w:val="clear" w:color="auto" w:fill="EAF1DD" w:themeFill="accent3" w:themeFillTint="33"/>
          </w:tcPr>
          <w:p w:rsidR="00B452C9" w:rsidRPr="008D327A" w:rsidRDefault="00B452C9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Supported by modules in Pathways Awarua:</w:t>
            </w:r>
          </w:p>
          <w:p w:rsidR="00B452C9" w:rsidRPr="008D327A" w:rsidRDefault="00B452C9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 </w:t>
            </w:r>
          </w:p>
          <w:p w:rsidR="00B452C9" w:rsidRPr="008D327A" w:rsidRDefault="00B452C9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36. Making sure your car is road worthy (WOF) </w:t>
            </w:r>
          </w:p>
          <w:p w:rsidR="00B452C9" w:rsidRPr="008D327A" w:rsidRDefault="00B452C9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65" w:type="dxa"/>
            <w:shd w:val="clear" w:color="auto" w:fill="EAF1DD" w:themeFill="accent3" w:themeFillTint="33"/>
          </w:tcPr>
          <w:p w:rsidR="00B452C9" w:rsidRPr="008D327A" w:rsidRDefault="00B452C9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B452C9" w:rsidRPr="008D327A" w:rsidRDefault="00B452C9" w:rsidP="00CD381C">
            <w:pPr>
              <w:rPr>
                <w:rFonts w:asciiTheme="minorHAnsi" w:hAnsiTheme="minorHAnsi"/>
                <w:b/>
              </w:rPr>
            </w:pPr>
          </w:p>
          <w:p w:rsidR="00B452C9" w:rsidRPr="008D327A" w:rsidRDefault="00B452C9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Unit 26625: Actively participate in spoken interactions.</w:t>
            </w:r>
          </w:p>
          <w:p w:rsidR="00B452C9" w:rsidRPr="008D327A" w:rsidRDefault="00B452C9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Unit 1299: Be assertive in a range of specified situations. </w:t>
            </w:r>
          </w:p>
          <w:p w:rsidR="00B452C9" w:rsidRPr="008D327A" w:rsidRDefault="00B452C9" w:rsidP="00CD381C">
            <w:pPr>
              <w:rPr>
                <w:rFonts w:asciiTheme="minorHAnsi" w:hAnsiTheme="minorHAnsi"/>
                <w:b/>
                <w:sz w:val="24"/>
              </w:rPr>
            </w:pPr>
          </w:p>
          <w:p w:rsidR="00B452C9" w:rsidRPr="008D327A" w:rsidRDefault="00B452C9" w:rsidP="00085580">
            <w:pPr>
              <w:rPr>
                <w:rFonts w:asciiTheme="minorHAnsi" w:hAnsiTheme="minorHAnsi"/>
              </w:rPr>
            </w:pPr>
          </w:p>
        </w:tc>
      </w:tr>
    </w:tbl>
    <w:p w:rsidR="00801965" w:rsidRDefault="00801965">
      <w:pPr>
        <w:rPr>
          <w:rFonts w:asciiTheme="minorHAnsi" w:hAnsiTheme="minorHAnsi"/>
          <w:b/>
          <w:sz w:val="24"/>
        </w:rPr>
      </w:pPr>
    </w:p>
    <w:p w:rsidR="00801965" w:rsidRDefault="0080196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62"/>
        <w:gridCol w:w="3385"/>
      </w:tblGrid>
      <w:tr w:rsidR="00246B36" w:rsidTr="00246B36">
        <w:tc>
          <w:tcPr>
            <w:tcW w:w="9242" w:type="dxa"/>
            <w:gridSpan w:val="3"/>
            <w:shd w:val="clear" w:color="auto" w:fill="9BBB59" w:themeFill="accent3"/>
          </w:tcPr>
          <w:p w:rsidR="00246B36" w:rsidRDefault="00246B36" w:rsidP="002C088B">
            <w:pPr>
              <w:rPr>
                <w:rFonts w:asciiTheme="minorHAnsi" w:hAnsiTheme="minorHAnsi"/>
                <w:b/>
                <w:sz w:val="24"/>
              </w:rPr>
            </w:pPr>
            <w:r w:rsidRPr="00BE32E3">
              <w:rPr>
                <w:rFonts w:asciiTheme="minorHAnsi" w:hAnsiTheme="minorHAnsi"/>
                <w:b/>
                <w:sz w:val="24"/>
              </w:rPr>
              <w:t>3.3. TAKE ACTION WHEN YOU SEE UNSAFE ROAD USE</w:t>
            </w:r>
          </w:p>
        </w:tc>
      </w:tr>
      <w:tr w:rsidR="008D327A" w:rsidRPr="008D327A" w:rsidTr="002C6F7A">
        <w:tblPrEx>
          <w:shd w:val="clear" w:color="auto" w:fill="EAF1DD" w:themeFill="accent3" w:themeFillTint="33"/>
        </w:tblPrEx>
        <w:tc>
          <w:tcPr>
            <w:tcW w:w="9242" w:type="dxa"/>
            <w:gridSpan w:val="3"/>
            <w:shd w:val="clear" w:color="auto" w:fill="9BBB59" w:themeFill="accent3"/>
          </w:tcPr>
          <w:p w:rsidR="008D327A" w:rsidRPr="008D327A" w:rsidRDefault="008D327A" w:rsidP="008D327A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Activity 3.3.1: Taking action: Getting involved</w:t>
            </w:r>
          </w:p>
          <w:p w:rsidR="008D327A" w:rsidRPr="008D327A" w:rsidRDefault="008D327A" w:rsidP="00CD381C">
            <w:pPr>
              <w:rPr>
                <w:rFonts w:asciiTheme="minorHAnsi" w:hAnsiTheme="minorHAnsi"/>
                <w:b/>
              </w:rPr>
            </w:pPr>
          </w:p>
        </w:tc>
      </w:tr>
      <w:tr w:rsidR="008D327A" w:rsidRPr="008D327A" w:rsidTr="008D327A">
        <w:tblPrEx>
          <w:shd w:val="clear" w:color="auto" w:fill="EAF1DD" w:themeFill="accent3" w:themeFillTint="33"/>
        </w:tblPrEx>
        <w:tc>
          <w:tcPr>
            <w:tcW w:w="9242" w:type="dxa"/>
            <w:gridSpan w:val="3"/>
            <w:shd w:val="clear" w:color="auto" w:fill="EAF1DD" w:themeFill="accent3" w:themeFillTint="33"/>
          </w:tcPr>
          <w:p w:rsidR="008D327A" w:rsidRDefault="008D327A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Summary: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HAnsi" w:hAnsiTheme="minorHAnsi" w:cs="DIN-Black"/>
              </w:rPr>
            </w:pPr>
            <w:r w:rsidRPr="008D327A">
              <w:rPr>
                <w:rFonts w:asciiTheme="minorHAnsi" w:eastAsiaTheme="minorHAnsi" w:hAnsiTheme="minorHAnsi" w:cs="DIN-Black"/>
              </w:rPr>
              <w:t xml:space="preserve">Discuss what can be done – by individuals, your class, school, clubs and youth organisations, local community, churches and government – to help road users have safer journeys. </w:t>
            </w:r>
            <w:r w:rsidRPr="00336863">
              <w:rPr>
                <w:rStyle w:val="SubtleEmphasis"/>
              </w:rPr>
              <w:t>Oral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HAnsi" w:hAnsiTheme="minorHAnsi" w:cs="DIN-Black"/>
              </w:rPr>
            </w:pPr>
            <w:r w:rsidRPr="008D327A">
              <w:rPr>
                <w:rFonts w:asciiTheme="minorHAnsi" w:eastAsiaTheme="minorHAnsi" w:hAnsiTheme="minorHAnsi" w:cs="DIN-Black"/>
              </w:rPr>
              <w:t>Select an idea and build on it to create a draft proposal and/or action plan</w:t>
            </w:r>
            <w:r w:rsidRPr="00BE32E3">
              <w:t xml:space="preserve"> to make </w:t>
            </w:r>
            <w:r>
              <w:t>young people</w:t>
            </w:r>
            <w:r w:rsidRPr="00BE32E3">
              <w:t xml:space="preserve"> safer on the road network</w:t>
            </w:r>
            <w:r w:rsidRPr="008D327A">
              <w:rPr>
                <w:rFonts w:asciiTheme="minorHAnsi" w:eastAsiaTheme="minorHAnsi" w:hAnsiTheme="minorHAnsi" w:cs="DIN-Black"/>
              </w:rPr>
              <w:t xml:space="preserve">. </w:t>
            </w:r>
            <w:r w:rsidRPr="00336863">
              <w:rPr>
                <w:rStyle w:val="SubtleEmphasis"/>
              </w:rPr>
              <w:t>Written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eastAsiaTheme="minorHAnsi" w:hAnsiTheme="minorHAnsi" w:cs="DIN-Black"/>
              </w:rPr>
              <w:t xml:space="preserve">Approach the Ministry of Youth Development (or another youth advocacy organisation) for support in putting your plan into action. </w:t>
            </w:r>
            <w:r w:rsidRPr="00336863">
              <w:rPr>
                <w:rStyle w:val="SubtleEmphasis"/>
              </w:rPr>
              <w:t xml:space="preserve">Written </w:t>
            </w:r>
            <w:r>
              <w:rPr>
                <w:rStyle w:val="SubtleEmphasis"/>
              </w:rPr>
              <w:t xml:space="preserve">or oral </w:t>
            </w:r>
            <w:r w:rsidRPr="00336863">
              <w:rPr>
                <w:rStyle w:val="SubtleEmphasis"/>
              </w:rPr>
              <w:t>language</w:t>
            </w:r>
          </w:p>
        </w:tc>
      </w:tr>
      <w:tr w:rsidR="00EC595F" w:rsidTr="008D327A">
        <w:tblPrEx>
          <w:shd w:val="clear" w:color="auto" w:fill="EAF1DD" w:themeFill="accent3" w:themeFillTint="33"/>
        </w:tblPrEx>
        <w:tc>
          <w:tcPr>
            <w:tcW w:w="2695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37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38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39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C595F" w:rsidRPr="008D327A" w:rsidRDefault="009F1C72" w:rsidP="00E00276">
            <w:pPr>
              <w:rPr>
                <w:rFonts w:asciiTheme="minorHAnsi" w:hAnsiTheme="minorHAnsi"/>
              </w:rPr>
            </w:pPr>
            <w:hyperlink r:id="rId40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Supported by modules in Pathways Awarua: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 </w:t>
            </w:r>
          </w:p>
          <w:p w:rsidR="00EC595F" w:rsidRPr="008D327A" w:rsidRDefault="00EC595F" w:rsidP="00E7735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D327A">
              <w:rPr>
                <w:rFonts w:cs="Arial"/>
                <w:bCs/>
              </w:rPr>
              <w:t>22. The Driver Licensing System Part One</w:t>
            </w:r>
          </w:p>
          <w:p w:rsidR="00EC595F" w:rsidRPr="008D327A" w:rsidRDefault="00EC595F" w:rsidP="00E7735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D327A">
              <w:rPr>
                <w:rFonts w:cs="Arial"/>
                <w:bCs/>
              </w:rPr>
              <w:t>23. The Driver Licensing System Part Two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27. Passing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28. Responsible driving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29. Speed and curves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31. Parking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32. Speed and force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33. Stopping distances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34. Driving on different types of roads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36. Making sure your car is road worthy (WOF)</w:t>
            </w:r>
          </w:p>
          <w:p w:rsidR="00EC595F" w:rsidRPr="008D327A" w:rsidRDefault="00EC595F" w:rsidP="008D327A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37. Respecting other road users</w:t>
            </w:r>
          </w:p>
        </w:tc>
        <w:tc>
          <w:tcPr>
            <w:tcW w:w="3385" w:type="dxa"/>
            <w:shd w:val="clear" w:color="auto" w:fill="EAF1DD" w:themeFill="accent3" w:themeFillTint="33"/>
          </w:tcPr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Unit 26625: Actively participate in spoken interactions.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Unit 1299: Be assertive in a range of specified situations 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26625: Actively participate in spoken interactions.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AS 90053: English 1.5 Produce formal writing.</w:t>
            </w:r>
          </w:p>
        </w:tc>
      </w:tr>
    </w:tbl>
    <w:p w:rsidR="00801965" w:rsidRDefault="00801965" w:rsidP="008D327A">
      <w:pPr>
        <w:pStyle w:val="NormalIndent"/>
        <w:ind w:left="0"/>
      </w:pPr>
    </w:p>
    <w:p w:rsidR="00801965" w:rsidRDefault="00801965">
      <w:r>
        <w:br w:type="page"/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95"/>
        <w:gridCol w:w="3162"/>
        <w:gridCol w:w="3385"/>
      </w:tblGrid>
      <w:tr w:rsidR="008D327A" w:rsidRPr="008D327A" w:rsidTr="002C6F7A">
        <w:tc>
          <w:tcPr>
            <w:tcW w:w="9242" w:type="dxa"/>
            <w:gridSpan w:val="3"/>
            <w:shd w:val="clear" w:color="auto" w:fill="9BBB59" w:themeFill="accent3"/>
          </w:tcPr>
          <w:p w:rsidR="008D327A" w:rsidRPr="008D327A" w:rsidRDefault="008D327A" w:rsidP="008D327A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D327A">
              <w:rPr>
                <w:rFonts w:asciiTheme="minorHAnsi" w:hAnsiTheme="minorHAnsi"/>
                <w:b/>
              </w:rPr>
              <w:t>Activity 3.3.2: Contacting an MP or local body politician</w:t>
            </w:r>
          </w:p>
          <w:p w:rsidR="008D327A" w:rsidRPr="008D327A" w:rsidRDefault="008D327A" w:rsidP="00CD381C">
            <w:pPr>
              <w:rPr>
                <w:rFonts w:asciiTheme="minorHAnsi" w:hAnsiTheme="minorHAnsi"/>
                <w:b/>
              </w:rPr>
            </w:pPr>
          </w:p>
        </w:tc>
      </w:tr>
      <w:tr w:rsidR="008D327A" w:rsidRPr="008D327A" w:rsidTr="008D327A">
        <w:tc>
          <w:tcPr>
            <w:tcW w:w="9242" w:type="dxa"/>
            <w:gridSpan w:val="3"/>
            <w:shd w:val="clear" w:color="auto" w:fill="EAF1DD" w:themeFill="accent3" w:themeFillTint="33"/>
          </w:tcPr>
          <w:p w:rsidR="008D327A" w:rsidRPr="008D327A" w:rsidRDefault="008D327A" w:rsidP="008D327A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Summary: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Use surveys and small group discussions to discover the safer journey needs and wants of young people in your local community. </w:t>
            </w:r>
            <w:r w:rsidRPr="008D327A">
              <w:rPr>
                <w:rStyle w:val="SubtleEmphasis"/>
              </w:rPr>
              <w:t>Written and oral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Write down some improvements or changes you can think of that might make it easier for young people to travel safely on local roads. </w:t>
            </w:r>
            <w:r w:rsidRPr="008D327A">
              <w:rPr>
                <w:rStyle w:val="SubtleEmphasis"/>
              </w:rPr>
              <w:t>Written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Develop your ideas into a formal proposal with explanations and evidence from young people in your local community. </w:t>
            </w:r>
            <w:r w:rsidRPr="008D327A">
              <w:rPr>
                <w:rStyle w:val="SubtleEmphasis"/>
              </w:rPr>
              <w:t>Written language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</w:rPr>
              <w:t xml:space="preserve">Send a written invitation to your MP, local body politician or a business leader to visit the school for an informal discussion around the issues you have identified. </w:t>
            </w:r>
            <w:r w:rsidRPr="008D327A">
              <w:rPr>
                <w:rStyle w:val="SubtleEmphasis"/>
              </w:rPr>
              <w:t>Written and oral language</w:t>
            </w:r>
          </w:p>
        </w:tc>
      </w:tr>
      <w:tr w:rsidR="00EC595F" w:rsidTr="008D327A">
        <w:tc>
          <w:tcPr>
            <w:tcW w:w="2695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41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42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43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A713F" w:rsidRPr="008D327A" w:rsidRDefault="009F1C72" w:rsidP="00E00276">
            <w:pPr>
              <w:rPr>
                <w:rFonts w:asciiTheme="minorHAnsi" w:hAnsiTheme="minorHAnsi"/>
              </w:rPr>
            </w:pPr>
            <w:hyperlink r:id="rId44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Supported by modules in Pathways Awarua: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 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21. Filling in the driver licence application form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28. Responsible driving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85" w:type="dxa"/>
            <w:shd w:val="clear" w:color="auto" w:fill="EAF1DD" w:themeFill="accent3" w:themeFillTint="33"/>
          </w:tcPr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EC595F" w:rsidRPr="008D327A" w:rsidRDefault="00EC595F" w:rsidP="00CD381C">
            <w:pPr>
              <w:rPr>
                <w:rFonts w:asciiTheme="minorHAnsi" w:hAnsiTheme="minorHAnsi"/>
                <w:b/>
              </w:rPr>
            </w:pP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26625: Actively participate in spoken interactions.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EC595F" w:rsidRPr="008D327A" w:rsidRDefault="00EC595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 xml:space="preserve">AS 90053: English 1.5 Produce formal writing. </w:t>
            </w:r>
          </w:p>
          <w:p w:rsidR="00EC595F" w:rsidRPr="008D327A" w:rsidRDefault="00EC595F" w:rsidP="00085580">
            <w:pPr>
              <w:rPr>
                <w:rFonts w:asciiTheme="minorHAnsi" w:hAnsiTheme="minorHAnsi"/>
              </w:rPr>
            </w:pPr>
          </w:p>
        </w:tc>
      </w:tr>
    </w:tbl>
    <w:p w:rsidR="00997800" w:rsidRPr="00BE32E3" w:rsidRDefault="00997800" w:rsidP="00402B57">
      <w:pPr>
        <w:rPr>
          <w:rFonts w:eastAsia="Times New Roman"/>
          <w:lang w:eastAsia="en-NZ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95"/>
        <w:gridCol w:w="3162"/>
        <w:gridCol w:w="3385"/>
      </w:tblGrid>
      <w:tr w:rsidR="008D327A" w:rsidRPr="008D327A" w:rsidTr="002C6F7A">
        <w:tc>
          <w:tcPr>
            <w:tcW w:w="9242" w:type="dxa"/>
            <w:gridSpan w:val="3"/>
            <w:shd w:val="clear" w:color="auto" w:fill="9BBB59" w:themeFill="accent3"/>
          </w:tcPr>
          <w:p w:rsidR="008D327A" w:rsidRPr="008D327A" w:rsidRDefault="008D327A" w:rsidP="002C6F7A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Activity 3.3.3: Creating a whakataukī about safer journeys and citizenship</w:t>
            </w:r>
          </w:p>
          <w:p w:rsidR="008D327A" w:rsidRPr="008D327A" w:rsidRDefault="008D327A" w:rsidP="008D327A">
            <w:pPr>
              <w:rPr>
                <w:rFonts w:asciiTheme="minorHAnsi" w:hAnsiTheme="minorHAnsi"/>
                <w:b/>
              </w:rPr>
            </w:pPr>
          </w:p>
        </w:tc>
      </w:tr>
      <w:tr w:rsidR="008D327A" w:rsidRPr="008D327A" w:rsidTr="008D327A">
        <w:tc>
          <w:tcPr>
            <w:tcW w:w="9242" w:type="dxa"/>
            <w:gridSpan w:val="3"/>
            <w:shd w:val="clear" w:color="auto" w:fill="EAF1DD" w:themeFill="accent3" w:themeFillTint="33"/>
          </w:tcPr>
          <w:p w:rsidR="008D327A" w:rsidRPr="008D327A" w:rsidRDefault="008D327A" w:rsidP="002C6F7A">
            <w:pPr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Summary: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9"/>
              </w:numPr>
            </w:pPr>
            <w:r w:rsidRPr="008D327A">
              <w:t>Use the HookED Analogy map to draft a whakataukī with a safe journeys message for young people.</w:t>
            </w:r>
          </w:p>
          <w:p w:rsidR="008D327A" w:rsidRPr="008D327A" w:rsidRDefault="008D327A" w:rsidP="00A149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</w:rPr>
            </w:pPr>
            <w:r w:rsidRPr="008D327A">
              <w:t xml:space="preserve">Share your whakataukī with other young people and see if you can persuade them to use it in their own everyday conversations. </w:t>
            </w:r>
            <w:r w:rsidRPr="008D327A">
              <w:rPr>
                <w:rStyle w:val="SubtleEmphasis"/>
              </w:rPr>
              <w:t>Oral language</w:t>
            </w:r>
          </w:p>
        </w:tc>
      </w:tr>
      <w:tr w:rsidR="00EA713F" w:rsidTr="008D327A">
        <w:tc>
          <w:tcPr>
            <w:tcW w:w="2695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45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46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47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A713F" w:rsidRPr="008D327A" w:rsidRDefault="009F1C72" w:rsidP="00E00276">
            <w:pPr>
              <w:rPr>
                <w:rFonts w:asciiTheme="minorHAnsi" w:hAnsiTheme="minorHAnsi"/>
              </w:rPr>
            </w:pPr>
            <w:hyperlink r:id="rId48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62" w:type="dxa"/>
            <w:shd w:val="clear" w:color="auto" w:fill="EAF1DD" w:themeFill="accent3" w:themeFillTint="33"/>
          </w:tcPr>
          <w:p w:rsidR="00EA713F" w:rsidRPr="008D327A" w:rsidRDefault="00EA713F" w:rsidP="008D327A">
            <w:pPr>
              <w:ind w:left="360"/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Supported by modules in Pathways Awarua:</w:t>
            </w: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28. Responsible driving</w:t>
            </w: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32. Speed and force</w:t>
            </w: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33. Stopping distances</w:t>
            </w: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36. Making sure your car is road worthy (WOF)</w:t>
            </w:r>
          </w:p>
          <w:p w:rsidR="00EA713F" w:rsidRPr="008D327A" w:rsidRDefault="00EA713F" w:rsidP="008D327A">
            <w:pPr>
              <w:ind w:left="360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85" w:type="dxa"/>
            <w:shd w:val="clear" w:color="auto" w:fill="EAF1DD" w:themeFill="accent3" w:themeFillTint="33"/>
          </w:tcPr>
          <w:p w:rsidR="00EA713F" w:rsidRPr="008D327A" w:rsidRDefault="00EA713F" w:rsidP="008D327A">
            <w:pPr>
              <w:ind w:left="360"/>
              <w:rPr>
                <w:rFonts w:asciiTheme="minorHAnsi" w:hAnsiTheme="minorHAnsi"/>
                <w:b/>
              </w:rPr>
            </w:pPr>
            <w:r w:rsidRPr="008D327A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EA713F" w:rsidRPr="008D327A" w:rsidRDefault="00EA713F" w:rsidP="008D327A">
            <w:pPr>
              <w:rPr>
                <w:rFonts w:asciiTheme="minorHAnsi" w:hAnsiTheme="minorHAnsi"/>
                <w:b/>
              </w:rPr>
            </w:pPr>
          </w:p>
          <w:p w:rsidR="00EA713F" w:rsidRPr="008D327A" w:rsidRDefault="00EA713F" w:rsidP="00A1495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26625: Actively participate in spoken interactions.</w:t>
            </w:r>
          </w:p>
          <w:p w:rsidR="00EA713F" w:rsidRPr="008D327A" w:rsidRDefault="00EA713F" w:rsidP="00A1495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EA713F" w:rsidRPr="008D327A" w:rsidRDefault="00EA713F" w:rsidP="00A1495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8D327A">
              <w:rPr>
                <w:rFonts w:asciiTheme="minorHAnsi" w:hAnsiTheme="minorHAnsi"/>
              </w:rPr>
              <w:t>AS 90052: English 1.4 Produce creative writing.</w:t>
            </w:r>
          </w:p>
          <w:p w:rsidR="00EA713F" w:rsidRPr="008D327A" w:rsidRDefault="00EA713F" w:rsidP="00A14959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D327A">
              <w:rPr>
                <w:rFonts w:asciiTheme="minorHAnsi" w:hAnsiTheme="minorHAnsi"/>
              </w:rPr>
              <w:t xml:space="preserve">AS 90857: English 1.5 Construct and deliver an oral text. </w:t>
            </w:r>
          </w:p>
        </w:tc>
      </w:tr>
    </w:tbl>
    <w:p w:rsidR="00085580" w:rsidRPr="00BE32E3" w:rsidRDefault="00085580" w:rsidP="00AF492D">
      <w:pPr>
        <w:spacing w:line="24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89"/>
        <w:gridCol w:w="3171"/>
        <w:gridCol w:w="3382"/>
      </w:tblGrid>
      <w:tr w:rsidR="008D327A" w:rsidRPr="0053687D" w:rsidTr="002C6F7A">
        <w:tc>
          <w:tcPr>
            <w:tcW w:w="9242" w:type="dxa"/>
            <w:gridSpan w:val="3"/>
            <w:shd w:val="clear" w:color="auto" w:fill="9BBB59" w:themeFill="accent3"/>
          </w:tcPr>
          <w:p w:rsidR="008D327A" w:rsidRPr="0053687D" w:rsidRDefault="008D327A" w:rsidP="00F97F5D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Activity 3.3.4: Sort it and report it – on the back of a bus</w:t>
            </w:r>
          </w:p>
        </w:tc>
      </w:tr>
      <w:tr w:rsidR="008D327A" w:rsidRPr="0053687D" w:rsidTr="0053687D">
        <w:tc>
          <w:tcPr>
            <w:tcW w:w="9242" w:type="dxa"/>
            <w:gridSpan w:val="3"/>
            <w:shd w:val="clear" w:color="auto" w:fill="EAF1DD" w:themeFill="accent3" w:themeFillTint="33"/>
          </w:tcPr>
          <w:p w:rsidR="008D327A" w:rsidRPr="0053687D" w:rsidRDefault="008D327A" w:rsidP="00F97F5D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Summary:</w:t>
            </w:r>
          </w:p>
          <w:p w:rsidR="0053687D" w:rsidRPr="0053687D" w:rsidRDefault="0053687D" w:rsidP="00A149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</w:rPr>
            </w:pPr>
            <w:r w:rsidRPr="0053687D">
              <w:t xml:space="preserve">Work in small groups to create back-of-the-bus skin to report something (and/or sort something) that makes young road users’ journeys unsafe in your local community. </w:t>
            </w:r>
            <w:r w:rsidRPr="0053687D">
              <w:rPr>
                <w:rStyle w:val="SubtleEmphasis"/>
              </w:rPr>
              <w:t>Written and oral language</w:t>
            </w:r>
          </w:p>
        </w:tc>
      </w:tr>
      <w:tr w:rsidR="00EA713F" w:rsidTr="009A253E">
        <w:trPr>
          <w:trHeight w:val="4308"/>
        </w:trPr>
        <w:tc>
          <w:tcPr>
            <w:tcW w:w="2689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49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50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51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A713F" w:rsidRPr="0053687D" w:rsidRDefault="009F1C72" w:rsidP="00E00276">
            <w:pPr>
              <w:rPr>
                <w:rFonts w:asciiTheme="minorHAnsi" w:hAnsiTheme="minorHAnsi"/>
              </w:rPr>
            </w:pPr>
            <w:hyperlink r:id="rId52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71" w:type="dxa"/>
            <w:shd w:val="clear" w:color="auto" w:fill="EAF1DD" w:themeFill="accent3" w:themeFillTint="33"/>
          </w:tcPr>
          <w:p w:rsidR="00EA713F" w:rsidRPr="0053687D" w:rsidRDefault="00EA713F" w:rsidP="00013AC6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Supported by the following modules in Pathways Awarua: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 xml:space="preserve"> 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24. Breakdowns and tyres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25. Towing and speed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28. Responsible driving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32. Speed and force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33. Stopping distances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36. Making sure your car is road worthy (WOF)</w:t>
            </w:r>
          </w:p>
          <w:p w:rsidR="00EA713F" w:rsidRPr="0053687D" w:rsidRDefault="00EA713F" w:rsidP="00013AC6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382" w:type="dxa"/>
            <w:shd w:val="clear" w:color="auto" w:fill="EAF1DD" w:themeFill="accent3" w:themeFillTint="33"/>
          </w:tcPr>
          <w:p w:rsidR="00EA713F" w:rsidRPr="0053687D" w:rsidRDefault="00EA713F" w:rsidP="00F97F5D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EA713F" w:rsidRPr="0053687D" w:rsidRDefault="00EA713F" w:rsidP="00A1495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hAnsiTheme="minorHAnsi"/>
              </w:rPr>
              <w:t>Unit 26625: Actively participate in spoken interactions.</w:t>
            </w:r>
          </w:p>
          <w:p w:rsidR="00EA713F" w:rsidRPr="0053687D" w:rsidRDefault="00EA713F" w:rsidP="00A149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eastAsia="MyriadPro-Regular" w:hAnsiTheme="minorHAnsi" w:cs="MyriadPro-Regular"/>
              </w:rPr>
              <w:t>Unit 8824: Research a topic using oral, visual and written sources, and evaluate the research process.</w:t>
            </w:r>
          </w:p>
          <w:p w:rsidR="00EA713F" w:rsidRPr="0053687D" w:rsidRDefault="00EA713F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EA713F" w:rsidRPr="009A253E" w:rsidRDefault="00EA713F" w:rsidP="009A25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AS 90855: English 1.7 Create a visual text.</w:t>
            </w:r>
          </w:p>
        </w:tc>
      </w:tr>
    </w:tbl>
    <w:p w:rsidR="007239D2" w:rsidRPr="009A253E" w:rsidRDefault="007239D2" w:rsidP="009E3939">
      <w:pPr>
        <w:spacing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52"/>
        <w:gridCol w:w="36"/>
        <w:gridCol w:w="3094"/>
        <w:gridCol w:w="21"/>
        <w:gridCol w:w="3439"/>
      </w:tblGrid>
      <w:tr w:rsidR="0053687D" w:rsidRPr="0053687D" w:rsidTr="002C6F7A">
        <w:tc>
          <w:tcPr>
            <w:tcW w:w="9242" w:type="dxa"/>
            <w:gridSpan w:val="5"/>
            <w:shd w:val="clear" w:color="auto" w:fill="9BBB59" w:themeFill="accent3"/>
          </w:tcPr>
          <w:p w:rsidR="0053687D" w:rsidRPr="009A253E" w:rsidRDefault="0053687D" w:rsidP="00D73E40">
            <w:pPr>
              <w:rPr>
                <w:rFonts w:asciiTheme="minorHAnsi" w:hAnsiTheme="minorHAnsi" w:cs="Calibri"/>
                <w:b/>
              </w:rPr>
            </w:pPr>
            <w:r w:rsidRPr="0053687D">
              <w:rPr>
                <w:rFonts w:asciiTheme="minorHAnsi" w:hAnsiTheme="minorHAnsi"/>
                <w:b/>
              </w:rPr>
              <w:t>Activity 3.3.5: B</w:t>
            </w:r>
            <w:r w:rsidRPr="0053687D">
              <w:rPr>
                <w:rFonts w:asciiTheme="minorHAnsi" w:hAnsiTheme="minorHAnsi" w:cs="Calibri"/>
                <w:b/>
              </w:rPr>
              <w:t>ecoming an advocate for safer journeys for young people</w:t>
            </w:r>
          </w:p>
        </w:tc>
      </w:tr>
      <w:tr w:rsidR="0053687D" w:rsidRPr="0053687D" w:rsidTr="0053687D">
        <w:tc>
          <w:tcPr>
            <w:tcW w:w="9242" w:type="dxa"/>
            <w:gridSpan w:val="5"/>
            <w:shd w:val="clear" w:color="auto" w:fill="EAF1DD" w:themeFill="accent3" w:themeFillTint="33"/>
          </w:tcPr>
          <w:p w:rsidR="0053687D" w:rsidRDefault="0053687D" w:rsidP="00D73E40">
            <w:pPr>
              <w:rPr>
                <w:rFonts w:asciiTheme="minorHAnsi" w:hAnsiTheme="minorHAnsi" w:cs="Calibri"/>
                <w:b/>
              </w:rPr>
            </w:pPr>
            <w:r w:rsidRPr="0053687D">
              <w:rPr>
                <w:rFonts w:asciiTheme="minorHAnsi" w:hAnsiTheme="minorHAnsi" w:cs="Calibri"/>
                <w:b/>
              </w:rPr>
              <w:t>Summary:</w:t>
            </w:r>
          </w:p>
          <w:p w:rsidR="0053687D" w:rsidRDefault="0053687D" w:rsidP="00A14959">
            <w:pPr>
              <w:pStyle w:val="Default"/>
              <w:numPr>
                <w:ilvl w:val="0"/>
                <w:numId w:val="22"/>
              </w:numPr>
            </w:pPr>
            <w:r>
              <w:t xml:space="preserve">Research: </w:t>
            </w:r>
          </w:p>
          <w:p w:rsidR="0053687D" w:rsidRDefault="0053687D" w:rsidP="00A14959">
            <w:pPr>
              <w:pStyle w:val="Default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What do young people think about speeding?</w:t>
            </w:r>
          </w:p>
          <w:p w:rsidR="0053687D" w:rsidRDefault="0053687D" w:rsidP="00A14959">
            <w:pPr>
              <w:pStyle w:val="Default"/>
              <w:numPr>
                <w:ilvl w:val="1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What do young people think about safer journeys?</w:t>
            </w:r>
          </w:p>
          <w:p w:rsidR="0053687D" w:rsidRPr="0053687D" w:rsidRDefault="0053687D" w:rsidP="00A14959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>
              <w:rPr>
                <w:sz w:val="22"/>
              </w:rPr>
              <w:t>Write a report on your findings.</w:t>
            </w:r>
          </w:p>
        </w:tc>
      </w:tr>
      <w:tr w:rsidR="00A43696" w:rsidTr="0053687D">
        <w:tc>
          <w:tcPr>
            <w:tcW w:w="2688" w:type="dxa"/>
            <w:gridSpan w:val="2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53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54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55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A43696" w:rsidRPr="0053687D" w:rsidRDefault="009F1C72" w:rsidP="00E00276">
            <w:pPr>
              <w:rPr>
                <w:rFonts w:asciiTheme="minorHAnsi" w:hAnsiTheme="minorHAnsi"/>
              </w:rPr>
            </w:pPr>
            <w:hyperlink r:id="rId56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15" w:type="dxa"/>
            <w:gridSpan w:val="2"/>
            <w:shd w:val="clear" w:color="auto" w:fill="EAF1DD" w:themeFill="accent3" w:themeFillTint="33"/>
          </w:tcPr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Supported by modules in Pathways Awarua: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 xml:space="preserve"> 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32. Speed and force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36. Making sure your car is road worthy (WOF)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439" w:type="dxa"/>
            <w:shd w:val="clear" w:color="auto" w:fill="EAF1DD" w:themeFill="accent3" w:themeFillTint="33"/>
          </w:tcPr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 xml:space="preserve">Possible evidence for the performance criteria in: 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 xml:space="preserve">Unit 26625: Actively participate in spoken interactions. </w:t>
            </w:r>
          </w:p>
          <w:p w:rsidR="00A43696" w:rsidRPr="0053687D" w:rsidRDefault="00A43696" w:rsidP="00A1495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87D">
              <w:rPr>
                <w:sz w:val="22"/>
                <w:szCs w:val="22"/>
              </w:rPr>
              <w:t>Unit 10791: Participate in an informal meeting.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Autospacing="1"/>
              <w:rPr>
                <w:rFonts w:asciiTheme="minorHAnsi" w:eastAsia="MyriadPro-Regular" w:hAnsiTheme="minorHAnsi" w:cs="MyriadPro-Regular"/>
              </w:rPr>
            </w:pPr>
            <w:r w:rsidRPr="0053687D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Unit 26624: Read texts with understanding.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</w:rPr>
            </w:pPr>
            <w:r w:rsidRPr="0053687D">
              <w:rPr>
                <w:rFonts w:asciiTheme="minorHAnsi" w:eastAsia="MyriadPro-Regular" w:hAnsiTheme="minorHAnsi" w:cs="MyriadPro-Regular"/>
              </w:rPr>
              <w:t>Unit 8824: Research a topic using oral, visual and written sources, and evaluate the research process.</w:t>
            </w:r>
          </w:p>
          <w:p w:rsidR="00A43696" w:rsidRPr="0053687D" w:rsidRDefault="00A43696" w:rsidP="00A14959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87D">
              <w:rPr>
                <w:sz w:val="22"/>
                <w:szCs w:val="22"/>
              </w:rPr>
              <w:t>AS 90053: English 1.5 Produce formal writing.</w:t>
            </w:r>
          </w:p>
          <w:p w:rsidR="00A43696" w:rsidRPr="009A253E" w:rsidRDefault="00A43696" w:rsidP="004D2D7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3687D">
              <w:rPr>
                <w:sz w:val="22"/>
                <w:szCs w:val="22"/>
              </w:rPr>
              <w:t>AS 90853: English 1.9 Use information literacy skills to form conclusion(s).</w:t>
            </w:r>
          </w:p>
        </w:tc>
      </w:tr>
      <w:tr w:rsidR="0053687D" w:rsidRPr="0053687D" w:rsidTr="002C6F7A">
        <w:tc>
          <w:tcPr>
            <w:tcW w:w="9242" w:type="dxa"/>
            <w:gridSpan w:val="5"/>
            <w:shd w:val="clear" w:color="auto" w:fill="9BBB59" w:themeFill="accent3"/>
          </w:tcPr>
          <w:p w:rsidR="0053687D" w:rsidRPr="0053687D" w:rsidRDefault="0053687D" w:rsidP="0053687D">
            <w:pPr>
              <w:spacing w:before="100" w:beforeAutospacing="1"/>
              <w:rPr>
                <w:rFonts w:asciiTheme="minorHAnsi" w:eastAsia="Times New Roman" w:hAnsiTheme="minorHAnsi"/>
                <w:b/>
                <w:lang w:eastAsia="en-NZ"/>
              </w:rPr>
            </w:pPr>
            <w:r w:rsidRPr="0053687D">
              <w:rPr>
                <w:rFonts w:asciiTheme="minorHAnsi" w:eastAsia="Times New Roman" w:hAnsiTheme="minorHAnsi"/>
                <w:b/>
                <w:lang w:eastAsia="en-NZ"/>
              </w:rPr>
              <w:t>Activity 3.3.6: What is the best message for young people sharing the roads?</w:t>
            </w:r>
          </w:p>
          <w:p w:rsidR="0053687D" w:rsidRPr="0053687D" w:rsidRDefault="0053687D" w:rsidP="00D73E40">
            <w:pPr>
              <w:rPr>
                <w:rFonts w:asciiTheme="minorHAnsi" w:hAnsiTheme="minorHAnsi"/>
                <w:b/>
              </w:rPr>
            </w:pPr>
          </w:p>
        </w:tc>
      </w:tr>
      <w:tr w:rsidR="0053687D" w:rsidRPr="0053687D" w:rsidTr="0053687D">
        <w:tc>
          <w:tcPr>
            <w:tcW w:w="9242" w:type="dxa"/>
            <w:gridSpan w:val="5"/>
            <w:shd w:val="clear" w:color="auto" w:fill="EAF1DD" w:themeFill="accent3" w:themeFillTint="33"/>
          </w:tcPr>
          <w:p w:rsidR="0053687D" w:rsidRPr="0053687D" w:rsidRDefault="0053687D" w:rsidP="0053687D">
            <w:pPr>
              <w:spacing w:before="100" w:beforeAutospacing="1"/>
              <w:rPr>
                <w:rFonts w:asciiTheme="minorHAnsi" w:eastAsia="Times New Roman" w:hAnsiTheme="minorHAnsi"/>
                <w:b/>
                <w:lang w:eastAsia="en-NZ"/>
              </w:rPr>
            </w:pPr>
            <w:r w:rsidRPr="0053687D">
              <w:rPr>
                <w:rFonts w:asciiTheme="minorHAnsi" w:eastAsia="Times New Roman" w:hAnsiTheme="minorHAnsi"/>
                <w:b/>
                <w:lang w:eastAsia="en-NZ"/>
              </w:rPr>
              <w:t xml:space="preserve">Summary: </w:t>
            </w:r>
          </w:p>
          <w:p w:rsidR="0053687D" w:rsidRPr="0053687D" w:rsidRDefault="0053687D" w:rsidP="00A14959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3687D">
              <w:rPr>
                <w:sz w:val="22"/>
                <w:szCs w:val="22"/>
              </w:rPr>
              <w:t>Research advertising messages about safer journeys:</w:t>
            </w:r>
          </w:p>
          <w:p w:rsidR="0053687D" w:rsidRPr="0053687D" w:rsidRDefault="0061379A" w:rsidP="00A14959">
            <w:pPr>
              <w:pStyle w:val="ListBullet"/>
              <w:numPr>
                <w:ilvl w:val="1"/>
                <w:numId w:val="23"/>
              </w:numPr>
            </w:pPr>
            <w:r>
              <w:t>NZ Transport Agency Numbers speed campaign</w:t>
            </w:r>
            <w:r w:rsidR="0053687D" w:rsidRPr="0053687D">
              <w:t>.</w:t>
            </w:r>
          </w:p>
          <w:p w:rsidR="0053687D" w:rsidRPr="0053687D" w:rsidRDefault="0061379A" w:rsidP="00A14959">
            <w:pPr>
              <w:pStyle w:val="ListBullet"/>
              <w:numPr>
                <w:ilvl w:val="1"/>
                <w:numId w:val="23"/>
              </w:numPr>
            </w:pPr>
            <w:r>
              <w:t>NZ Transport Agency Local Legends drink-driving campaign</w:t>
            </w:r>
            <w:r w:rsidR="0053687D" w:rsidRPr="0053687D">
              <w:t>.</w:t>
            </w:r>
          </w:p>
          <w:p w:rsidR="0053687D" w:rsidRPr="0053687D" w:rsidRDefault="0053687D" w:rsidP="00A1495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53687D">
              <w:t>Use your research to plan, create and share an infographic, mashup, creative remix, billboard advertisement or TV advertisement with a message for young people about citizenship and safer journeys.</w:t>
            </w:r>
          </w:p>
        </w:tc>
      </w:tr>
      <w:tr w:rsidR="00A43696" w:rsidTr="0053687D">
        <w:tc>
          <w:tcPr>
            <w:tcW w:w="2652" w:type="dxa"/>
            <w:shd w:val="clear" w:color="auto" w:fill="EAF1DD" w:themeFill="accent3" w:themeFillTint="33"/>
          </w:tcPr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  <w:r w:rsidRPr="002B4448">
              <w:rPr>
                <w:rFonts w:asciiTheme="minorHAnsi" w:hAnsiTheme="minorHAnsi"/>
                <w:b/>
              </w:rPr>
              <w:t xml:space="preserve">Supported by </w:t>
            </w:r>
            <w:hyperlink r:id="rId57" w:history="1">
              <w:r w:rsidRPr="002B4448">
                <w:rPr>
                  <w:rStyle w:val="Hyperlink"/>
                  <w:rFonts w:asciiTheme="minorHAnsi" w:hAnsiTheme="minorHAnsi"/>
                  <w:b/>
                </w:rPr>
                <w:t>Official NZ Road Code</w:t>
              </w:r>
            </w:hyperlink>
            <w:r>
              <w:rPr>
                <w:rFonts w:asciiTheme="minorHAnsi" w:hAnsiTheme="minorHAnsi"/>
                <w:b/>
              </w:rPr>
              <w:t>:</w:t>
            </w:r>
            <w:r w:rsidRPr="002B4448">
              <w:rPr>
                <w:rFonts w:asciiTheme="minorHAnsi" w:hAnsiTheme="minorHAnsi"/>
                <w:b/>
              </w:rPr>
              <w:t xml:space="preserve"> </w:t>
            </w:r>
          </w:p>
          <w:p w:rsidR="00E00276" w:rsidRPr="002B4448" w:rsidRDefault="00E00276" w:rsidP="00E002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4448">
              <w:rPr>
                <w:rFonts w:asciiTheme="minorHAnsi" w:hAnsiTheme="minorHAnsi"/>
                <w:b/>
                <w:sz w:val="18"/>
                <w:szCs w:val="18"/>
              </w:rPr>
              <w:t>(page numbers from 2015 hardcopy)</w:t>
            </w:r>
          </w:p>
          <w:p w:rsidR="00E00276" w:rsidRPr="00780323" w:rsidRDefault="009F1C72" w:rsidP="00E00276">
            <w:pPr>
              <w:rPr>
                <w:rFonts w:asciiTheme="minorHAnsi" w:hAnsiTheme="minorHAnsi"/>
              </w:rPr>
            </w:pPr>
            <w:hyperlink r:id="rId58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limits</w:t>
              </w:r>
            </w:hyperlink>
            <w:r w:rsidR="00E00276" w:rsidRPr="00780323">
              <w:rPr>
                <w:rFonts w:asciiTheme="minorHAnsi" w:hAnsiTheme="minorHAnsi"/>
                <w:b/>
              </w:rPr>
              <w:t xml:space="preserve"> </w:t>
            </w:r>
            <w:r w:rsidR="00E00276" w:rsidRPr="00780323">
              <w:rPr>
                <w:rFonts w:asciiTheme="minorHAnsi" w:hAnsiTheme="minorHAnsi"/>
              </w:rPr>
              <w:t>p213 to 226</w:t>
            </w:r>
          </w:p>
          <w:p w:rsidR="00E00276" w:rsidRDefault="00E00276" w:rsidP="00E00276">
            <w:pPr>
              <w:rPr>
                <w:rFonts w:asciiTheme="minorHAnsi" w:hAnsiTheme="minorHAnsi"/>
                <w:b/>
              </w:rPr>
            </w:pPr>
          </w:p>
          <w:p w:rsidR="00E00276" w:rsidRPr="00A054D7" w:rsidRDefault="009F1C72" w:rsidP="00E00276">
            <w:pPr>
              <w:rPr>
                <w:rFonts w:asciiTheme="minorHAnsi" w:hAnsiTheme="minorHAnsi"/>
              </w:rPr>
            </w:pPr>
            <w:hyperlink r:id="rId59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driver responsibility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p227 to 250</w:t>
            </w: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E00276" w:rsidRPr="00A054D7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b/>
              </w:rPr>
            </w:pPr>
            <w:r w:rsidRPr="00A054D7">
              <w:rPr>
                <w:b/>
              </w:rPr>
              <w:t>About your vehicle</w:t>
            </w:r>
          </w:p>
          <w:p w:rsidR="00E00276" w:rsidRPr="00A054D7" w:rsidRDefault="009F1C72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  <w:hyperlink r:id="rId60" w:history="1">
              <w:r w:rsidR="00E00276" w:rsidRPr="00E00276">
                <w:rPr>
                  <w:rStyle w:val="Hyperlink"/>
                </w:rPr>
                <w:t>Car requirements</w:t>
              </w:r>
            </w:hyperlink>
            <w:r w:rsidR="00E00276" w:rsidRPr="00A054D7">
              <w:t xml:space="preserve"> p251</w:t>
            </w:r>
          </w:p>
          <w:p w:rsidR="00E00276" w:rsidRPr="008D327A" w:rsidRDefault="00E00276" w:rsidP="00E00276">
            <w:pPr>
              <w:pStyle w:val="ListBullet"/>
              <w:numPr>
                <w:ilvl w:val="0"/>
                <w:numId w:val="0"/>
              </w:numPr>
              <w:ind w:left="357" w:hanging="357"/>
            </w:pPr>
          </w:p>
          <w:p w:rsidR="00A43696" w:rsidRPr="0053687D" w:rsidRDefault="009F1C72" w:rsidP="00E00276">
            <w:pPr>
              <w:rPr>
                <w:rFonts w:asciiTheme="minorHAnsi" w:hAnsiTheme="minorHAnsi"/>
              </w:rPr>
            </w:pPr>
            <w:hyperlink r:id="rId61" w:history="1">
              <w:r w:rsidR="00E00276" w:rsidRPr="00DB791F">
                <w:rPr>
                  <w:rStyle w:val="Hyperlink"/>
                  <w:rFonts w:asciiTheme="minorHAnsi" w:hAnsiTheme="minorHAnsi"/>
                  <w:b/>
                </w:rPr>
                <w:t>About other road users</w:t>
              </w:r>
            </w:hyperlink>
            <w:r w:rsidR="00E00276" w:rsidRPr="00A054D7">
              <w:rPr>
                <w:rFonts w:asciiTheme="minorHAnsi" w:hAnsiTheme="minorHAnsi"/>
              </w:rPr>
              <w:t xml:space="preserve"> p258</w:t>
            </w:r>
          </w:p>
        </w:tc>
        <w:tc>
          <w:tcPr>
            <w:tcW w:w="3130" w:type="dxa"/>
            <w:gridSpan w:val="2"/>
            <w:shd w:val="clear" w:color="auto" w:fill="EAF1DD" w:themeFill="accent3" w:themeFillTint="33"/>
          </w:tcPr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Supported by modules in Pathways Awarua: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 xml:space="preserve"> 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21. Filling in a driver licence application form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28. Responsible driving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32. Speed and force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33. Stopping distances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35. Police and emergency services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36. Making sure your car is road worthy (WOF)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>37. Respecting other road users (horn use, cyclists)</w:t>
            </w:r>
          </w:p>
        </w:tc>
        <w:tc>
          <w:tcPr>
            <w:tcW w:w="3460" w:type="dxa"/>
            <w:gridSpan w:val="2"/>
            <w:shd w:val="clear" w:color="auto" w:fill="EAF1DD" w:themeFill="accent3" w:themeFillTint="33"/>
          </w:tcPr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  <w:r w:rsidRPr="0053687D">
              <w:rPr>
                <w:rFonts w:asciiTheme="minorHAnsi" w:hAnsiTheme="minorHAnsi"/>
                <w:b/>
              </w:rPr>
              <w:t>Possible evidence for the performance criteria in:</w:t>
            </w:r>
          </w:p>
          <w:p w:rsidR="00A43696" w:rsidRPr="0053687D" w:rsidRDefault="00A43696" w:rsidP="00D73E40">
            <w:pPr>
              <w:rPr>
                <w:rFonts w:asciiTheme="minorHAnsi" w:hAnsiTheme="minorHAnsi"/>
                <w:b/>
              </w:rPr>
            </w:pP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hAnsiTheme="minorHAnsi"/>
              </w:rPr>
              <w:t>Unit 26625: Actively participate in spoken interactions.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hAnsiTheme="minorHAnsi"/>
              </w:rPr>
              <w:t>Unit 26622: Write to communicate ideas for a purpose and audience.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lang w:eastAsia="en-NZ"/>
              </w:rPr>
            </w:pPr>
            <w:r w:rsidRPr="0053687D">
              <w:rPr>
                <w:rFonts w:asciiTheme="minorHAnsi" w:hAnsiTheme="minorHAnsi"/>
              </w:rPr>
              <w:t>Unit 1280: Use graphics in communication.</w:t>
            </w:r>
          </w:p>
          <w:p w:rsidR="00A43696" w:rsidRPr="0053687D" w:rsidRDefault="00A43696" w:rsidP="00A14959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3687D">
              <w:rPr>
                <w:sz w:val="22"/>
                <w:szCs w:val="22"/>
              </w:rPr>
              <w:t>AS 90853: English 1.9 Use information literacy skills to form conclusion(s).</w:t>
            </w:r>
          </w:p>
          <w:p w:rsidR="00A43696" w:rsidRPr="0053687D" w:rsidRDefault="00A43696" w:rsidP="00A149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3687D">
              <w:rPr>
                <w:rFonts w:asciiTheme="minorHAnsi" w:hAnsiTheme="minorHAnsi"/>
              </w:rPr>
              <w:t xml:space="preserve">AS 90855: English 1.7 Create a visual text. </w:t>
            </w:r>
          </w:p>
        </w:tc>
      </w:tr>
    </w:tbl>
    <w:p w:rsidR="00ED5433" w:rsidRPr="00BE32E3" w:rsidRDefault="00ED5433">
      <w:pPr>
        <w:rPr>
          <w:rFonts w:asciiTheme="minorHAnsi" w:hAnsiTheme="minorHAnsi"/>
        </w:rPr>
      </w:pPr>
    </w:p>
    <w:p w:rsidR="003123A8" w:rsidRPr="00BE32E3" w:rsidRDefault="003123A8" w:rsidP="003123A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Theme="minorHAnsi" w:hAnsiTheme="minorHAnsi"/>
          <w:b/>
        </w:rPr>
      </w:pPr>
      <w:r w:rsidRPr="00BE32E3">
        <w:rPr>
          <w:rFonts w:asciiTheme="minorHAnsi" w:hAnsiTheme="minorHAnsi"/>
          <w:b/>
        </w:rPr>
        <w:t xml:space="preserve">Section </w:t>
      </w:r>
      <w:r w:rsidR="005B0E17">
        <w:rPr>
          <w:rFonts w:asciiTheme="minorHAnsi" w:hAnsiTheme="minorHAnsi"/>
          <w:b/>
        </w:rPr>
        <w:t>r</w:t>
      </w:r>
      <w:r w:rsidRPr="00BE32E3">
        <w:rPr>
          <w:rFonts w:asciiTheme="minorHAnsi" w:hAnsiTheme="minorHAnsi"/>
          <w:b/>
        </w:rPr>
        <w:t>eflection</w:t>
      </w:r>
    </w:p>
    <w:p w:rsidR="003123A8" w:rsidRPr="00BE32E3" w:rsidRDefault="003123A8" w:rsidP="003123A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Theme="minorHAnsi" w:hAnsiTheme="minorHAnsi"/>
        </w:rPr>
      </w:pPr>
      <w:r w:rsidRPr="00BE32E3">
        <w:rPr>
          <w:rFonts w:asciiTheme="minorHAnsi" w:hAnsiTheme="minorHAnsi"/>
        </w:rPr>
        <w:t>What do you know you don’t know about citizenship in the context of the safe road network?</w:t>
      </w:r>
    </w:p>
    <w:p w:rsidR="003123A8" w:rsidRPr="00BE32E3" w:rsidRDefault="003123A8" w:rsidP="003123A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Theme="minorHAnsi" w:hAnsiTheme="minorHAnsi"/>
        </w:rPr>
      </w:pPr>
      <w:r w:rsidRPr="00BE32E3">
        <w:rPr>
          <w:rFonts w:asciiTheme="minorHAnsi" w:hAnsiTheme="minorHAnsi"/>
        </w:rPr>
        <w:t>What have you learnt that is new to you about citizenship in the context of the safe road network?</w:t>
      </w:r>
    </w:p>
    <w:p w:rsidR="003123A8" w:rsidRPr="00BE32E3" w:rsidRDefault="003123A8" w:rsidP="003123A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Theme="minorHAnsi" w:hAnsiTheme="minorHAnsi"/>
        </w:rPr>
      </w:pPr>
      <w:r w:rsidRPr="00BE32E3">
        <w:rPr>
          <w:rFonts w:asciiTheme="minorHAnsi" w:hAnsiTheme="minorHAnsi"/>
        </w:rPr>
        <w:t>What do you wonder about citizenship in the context of the safe road network?</w:t>
      </w:r>
    </w:p>
    <w:p w:rsidR="003123A8" w:rsidRPr="00BE32E3" w:rsidRDefault="003123A8" w:rsidP="003123A8">
      <w:pPr>
        <w:rPr>
          <w:b/>
        </w:rPr>
      </w:pPr>
      <w:r w:rsidRPr="00BE32E3">
        <w:rPr>
          <w:rFonts w:asciiTheme="minorHAnsi" w:hAnsiTheme="minorHAnsi"/>
          <w:b/>
        </w:rPr>
        <w:t>Resources:</w:t>
      </w:r>
    </w:p>
    <w:p w:rsidR="003123A8" w:rsidRPr="00BE32E3" w:rsidRDefault="003123A8" w:rsidP="003123A8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b/>
        </w:rPr>
      </w:pPr>
    </w:p>
    <w:p w:rsidR="003123A8" w:rsidRPr="00BE32E3" w:rsidRDefault="003123A8" w:rsidP="0098572B">
      <w:pPr>
        <w:spacing w:line="240" w:lineRule="auto"/>
      </w:pPr>
    </w:p>
    <w:p w:rsidR="00D33949" w:rsidRPr="00BE32E3" w:rsidRDefault="00D33949" w:rsidP="0098572B">
      <w:pPr>
        <w:spacing w:line="240" w:lineRule="auto"/>
      </w:pPr>
    </w:p>
    <w:p w:rsidR="00D33949" w:rsidRPr="00402B57" w:rsidRDefault="00D33949" w:rsidP="00D33949">
      <w:pPr>
        <w:rPr>
          <w:b/>
        </w:rPr>
      </w:pPr>
      <w:r w:rsidRPr="00402B57">
        <w:rPr>
          <w:b/>
        </w:rPr>
        <w:t>References</w:t>
      </w:r>
    </w:p>
    <w:p w:rsidR="00946543" w:rsidRPr="00946543" w:rsidRDefault="00946543" w:rsidP="00402B57">
      <w:pPr>
        <w:rPr>
          <w:lang w:eastAsia="en-NZ"/>
        </w:rPr>
      </w:pPr>
      <w:r>
        <w:t xml:space="preserve">Graham, P. (2013). New conversations around speed. </w:t>
      </w:r>
      <w:r w:rsidRPr="00946543">
        <w:rPr>
          <w:lang w:eastAsia="en-NZ"/>
        </w:rPr>
        <w:t>Proceedings of the 2013 Australasian Road Safety Research, Policing &amp; Education Conference 28</w:t>
      </w:r>
      <w:r>
        <w:rPr>
          <w:lang w:eastAsia="en-NZ"/>
        </w:rPr>
        <w:t>–</w:t>
      </w:r>
      <w:r w:rsidRPr="00946543">
        <w:rPr>
          <w:lang w:eastAsia="en-NZ"/>
        </w:rPr>
        <w:t>30</w:t>
      </w:r>
      <w:r>
        <w:rPr>
          <w:lang w:eastAsia="en-NZ"/>
        </w:rPr>
        <w:t xml:space="preserve"> August, Brisbane, Queensland.</w:t>
      </w:r>
    </w:p>
    <w:p w:rsidR="00D33949" w:rsidRPr="00BE32E3" w:rsidRDefault="00D33949" w:rsidP="00D33949">
      <w:pPr>
        <w:spacing w:after="0" w:line="240" w:lineRule="auto"/>
        <w:rPr>
          <w:rFonts w:asciiTheme="minorHAnsi" w:eastAsia="Times New Roman" w:hAnsiTheme="minorHAnsi"/>
          <w:lang w:eastAsia="en-NZ"/>
        </w:rPr>
      </w:pPr>
      <w:r w:rsidRPr="00BE32E3">
        <w:rPr>
          <w:rFonts w:asciiTheme="minorHAnsi" w:eastAsia="Times New Roman" w:hAnsiTheme="minorHAnsi"/>
          <w:lang w:eastAsia="en-NZ"/>
        </w:rPr>
        <w:t>Tymula, A</w:t>
      </w:r>
      <w:r w:rsidR="005976B2" w:rsidRPr="00BE32E3">
        <w:rPr>
          <w:rFonts w:asciiTheme="minorHAnsi" w:eastAsia="Times New Roman" w:hAnsiTheme="minorHAnsi"/>
          <w:lang w:eastAsia="en-NZ"/>
        </w:rPr>
        <w:t xml:space="preserve">., </w:t>
      </w:r>
      <w:r w:rsidRPr="00BE32E3">
        <w:rPr>
          <w:rFonts w:asciiTheme="minorHAnsi" w:eastAsia="Times New Roman" w:hAnsiTheme="minorHAnsi"/>
          <w:lang w:eastAsia="en-NZ"/>
        </w:rPr>
        <w:t>Belmaker, L</w:t>
      </w:r>
      <w:r w:rsidR="005976B2" w:rsidRPr="00BE32E3">
        <w:rPr>
          <w:rFonts w:asciiTheme="minorHAnsi" w:eastAsia="Times New Roman" w:hAnsiTheme="minorHAnsi"/>
          <w:lang w:eastAsia="en-NZ"/>
        </w:rPr>
        <w:t xml:space="preserve">., </w:t>
      </w:r>
      <w:r w:rsidRPr="00BE32E3">
        <w:rPr>
          <w:rFonts w:asciiTheme="minorHAnsi" w:eastAsia="Times New Roman" w:hAnsiTheme="minorHAnsi"/>
          <w:lang w:eastAsia="en-NZ"/>
        </w:rPr>
        <w:t xml:space="preserve">Rosenberg </w:t>
      </w:r>
      <w:r w:rsidR="005976B2" w:rsidRPr="00BE32E3">
        <w:rPr>
          <w:rFonts w:asciiTheme="minorHAnsi" w:eastAsia="Times New Roman" w:hAnsiTheme="minorHAnsi"/>
          <w:lang w:eastAsia="en-NZ"/>
        </w:rPr>
        <w:t xml:space="preserve">, </w:t>
      </w:r>
      <w:r w:rsidRPr="00BE32E3">
        <w:rPr>
          <w:rFonts w:asciiTheme="minorHAnsi" w:eastAsia="Times New Roman" w:hAnsiTheme="minorHAnsi"/>
          <w:lang w:eastAsia="en-NZ"/>
        </w:rPr>
        <w:t>R</w:t>
      </w:r>
      <w:r w:rsidR="005976B2" w:rsidRPr="00BE32E3">
        <w:rPr>
          <w:rFonts w:asciiTheme="minorHAnsi" w:eastAsia="Times New Roman" w:hAnsiTheme="minorHAnsi"/>
          <w:lang w:eastAsia="en-NZ"/>
        </w:rPr>
        <w:t xml:space="preserve">., and </w:t>
      </w:r>
      <w:r w:rsidRPr="00BE32E3">
        <w:rPr>
          <w:rFonts w:asciiTheme="minorHAnsi" w:eastAsia="Times New Roman" w:hAnsiTheme="minorHAnsi"/>
          <w:lang w:eastAsia="en-NZ"/>
        </w:rPr>
        <w:t xml:space="preserve">Amy K. </w:t>
      </w:r>
      <w:r w:rsidR="005976B2" w:rsidRPr="00BE32E3">
        <w:rPr>
          <w:rFonts w:asciiTheme="minorHAnsi" w:eastAsia="Times New Roman" w:hAnsiTheme="minorHAnsi"/>
          <w:lang w:eastAsia="en-NZ"/>
        </w:rPr>
        <w:t>(2012).</w:t>
      </w:r>
      <w:r w:rsidR="00BE32E3" w:rsidRPr="00BE32E3">
        <w:rPr>
          <w:rFonts w:asciiTheme="minorHAnsi" w:eastAsia="Times New Roman" w:hAnsiTheme="minorHAnsi"/>
          <w:lang w:eastAsia="en-NZ"/>
        </w:rPr>
        <w:t xml:space="preserve"> </w:t>
      </w:r>
      <w:r w:rsidR="005976B2" w:rsidRPr="00BE32E3">
        <w:rPr>
          <w:rFonts w:asciiTheme="minorHAnsi" w:eastAsia="Times New Roman" w:hAnsiTheme="minorHAnsi"/>
          <w:lang w:eastAsia="en-NZ"/>
        </w:rPr>
        <w:t>Adolescents</w:t>
      </w:r>
      <w:r w:rsidR="007A2955">
        <w:rPr>
          <w:rFonts w:asciiTheme="minorHAnsi" w:eastAsia="Times New Roman" w:hAnsiTheme="minorHAnsi"/>
          <w:lang w:eastAsia="en-NZ"/>
        </w:rPr>
        <w:t>’</w:t>
      </w:r>
      <w:r w:rsidR="005976B2" w:rsidRPr="00BE32E3">
        <w:rPr>
          <w:rFonts w:asciiTheme="minorHAnsi" w:eastAsia="Times New Roman" w:hAnsiTheme="minorHAnsi"/>
          <w:lang w:eastAsia="en-NZ"/>
        </w:rPr>
        <w:t xml:space="preserve"> risk-taking behavior is driven by tolerance to ambiguity. </w:t>
      </w:r>
      <w:r w:rsidR="007A2955" w:rsidRPr="00BE32E3">
        <w:rPr>
          <w:rFonts w:asciiTheme="minorHAnsi" w:eastAsia="Times New Roman" w:hAnsiTheme="minorHAnsi"/>
          <w:lang w:eastAsia="en-NZ"/>
        </w:rPr>
        <w:t xml:space="preserve">Proceedings of the National Academy Of Sciences of the United States </w:t>
      </w:r>
      <w:r w:rsidR="007A6E99">
        <w:rPr>
          <w:rFonts w:asciiTheme="minorHAnsi" w:eastAsia="Times New Roman" w:hAnsiTheme="minorHAnsi"/>
          <w:lang w:eastAsia="en-NZ"/>
        </w:rPr>
        <w:t>o</w:t>
      </w:r>
      <w:r w:rsidR="007A2955" w:rsidRPr="00BE32E3">
        <w:rPr>
          <w:rFonts w:asciiTheme="minorHAnsi" w:eastAsia="Times New Roman" w:hAnsiTheme="minorHAnsi"/>
          <w:lang w:eastAsia="en-NZ"/>
        </w:rPr>
        <w:t>f America</w:t>
      </w:r>
      <w:r w:rsidR="007A6E99">
        <w:rPr>
          <w:rFonts w:asciiTheme="minorHAnsi" w:eastAsia="Times New Roman" w:hAnsiTheme="minorHAnsi"/>
          <w:lang w:eastAsia="en-NZ"/>
        </w:rPr>
        <w:t>,</w:t>
      </w:r>
      <w:r w:rsidR="007A2955" w:rsidRPr="00BE32E3">
        <w:rPr>
          <w:rFonts w:asciiTheme="minorHAnsi" w:eastAsia="Times New Roman" w:hAnsiTheme="minorHAnsi"/>
          <w:lang w:eastAsia="en-NZ"/>
        </w:rPr>
        <w:t xml:space="preserve"> </w:t>
      </w:r>
      <w:r w:rsidRPr="00BE32E3">
        <w:rPr>
          <w:rFonts w:asciiTheme="minorHAnsi" w:eastAsia="Times New Roman" w:hAnsiTheme="minorHAnsi"/>
          <w:lang w:eastAsia="en-NZ"/>
        </w:rPr>
        <w:t>Volume 109</w:t>
      </w:r>
      <w:r w:rsidR="007A6E99">
        <w:rPr>
          <w:rFonts w:asciiTheme="minorHAnsi" w:eastAsia="Times New Roman" w:hAnsiTheme="minorHAnsi"/>
          <w:lang w:eastAsia="en-NZ"/>
        </w:rPr>
        <w:t>,</w:t>
      </w:r>
      <w:r w:rsidR="00BE32E3" w:rsidRPr="00BE32E3">
        <w:rPr>
          <w:rFonts w:asciiTheme="minorHAnsi" w:eastAsia="Times New Roman" w:hAnsiTheme="minorHAnsi"/>
          <w:lang w:eastAsia="en-NZ"/>
        </w:rPr>
        <w:t xml:space="preserve"> </w:t>
      </w:r>
      <w:r w:rsidRPr="00BE32E3">
        <w:rPr>
          <w:rFonts w:asciiTheme="minorHAnsi" w:eastAsia="Times New Roman" w:hAnsiTheme="minorHAnsi"/>
          <w:lang w:eastAsia="en-NZ"/>
        </w:rPr>
        <w:t>Issue 42</w:t>
      </w:r>
      <w:r w:rsidR="007A6E99">
        <w:rPr>
          <w:rFonts w:asciiTheme="minorHAnsi" w:eastAsia="Times New Roman" w:hAnsiTheme="minorHAnsi"/>
          <w:lang w:eastAsia="en-NZ"/>
        </w:rPr>
        <w:t>,</w:t>
      </w:r>
      <w:r w:rsidR="00BE32E3" w:rsidRPr="00BE32E3">
        <w:rPr>
          <w:rFonts w:asciiTheme="minorHAnsi" w:eastAsia="Times New Roman" w:hAnsiTheme="minorHAnsi"/>
          <w:lang w:eastAsia="en-NZ"/>
        </w:rPr>
        <w:t xml:space="preserve"> </w:t>
      </w:r>
      <w:r w:rsidRPr="00BE32E3">
        <w:rPr>
          <w:rFonts w:asciiTheme="minorHAnsi" w:eastAsia="Times New Roman" w:hAnsiTheme="minorHAnsi"/>
          <w:lang w:eastAsia="en-NZ"/>
        </w:rPr>
        <w:t>Pages 17135</w:t>
      </w:r>
      <w:r w:rsidR="007A6E99">
        <w:rPr>
          <w:rFonts w:asciiTheme="minorHAnsi" w:eastAsia="Times New Roman" w:hAnsiTheme="minorHAnsi"/>
          <w:lang w:eastAsia="en-NZ"/>
        </w:rPr>
        <w:t>–</w:t>
      </w:r>
      <w:r w:rsidRPr="00BE32E3">
        <w:rPr>
          <w:rFonts w:asciiTheme="minorHAnsi" w:eastAsia="Times New Roman" w:hAnsiTheme="minorHAnsi"/>
          <w:lang w:eastAsia="en-NZ"/>
        </w:rPr>
        <w:t>17140</w:t>
      </w:r>
      <w:r w:rsidR="007A6E99">
        <w:rPr>
          <w:rFonts w:asciiTheme="minorHAnsi" w:eastAsia="Times New Roman" w:hAnsiTheme="minorHAnsi"/>
          <w:lang w:eastAsia="en-NZ"/>
        </w:rPr>
        <w:t>.</w:t>
      </w:r>
      <w:r w:rsidR="00BE32E3" w:rsidRPr="00BE32E3">
        <w:rPr>
          <w:rFonts w:asciiTheme="minorHAnsi" w:eastAsia="Times New Roman" w:hAnsiTheme="minorHAnsi"/>
          <w:lang w:eastAsia="en-NZ"/>
        </w:rPr>
        <w:t xml:space="preserve"> </w:t>
      </w:r>
      <w:r w:rsidRPr="00BE32E3">
        <w:rPr>
          <w:rFonts w:asciiTheme="minorHAnsi" w:eastAsia="Times New Roman" w:hAnsiTheme="minorHAnsi"/>
          <w:lang w:eastAsia="en-NZ"/>
        </w:rPr>
        <w:t>DOI: 10.1073/pnas.1207144109</w:t>
      </w:r>
      <w:r w:rsidR="00BE32E3" w:rsidRPr="00BE32E3">
        <w:rPr>
          <w:rFonts w:asciiTheme="minorHAnsi" w:eastAsia="Times New Roman" w:hAnsiTheme="minorHAnsi"/>
          <w:lang w:eastAsia="en-NZ"/>
        </w:rPr>
        <w:t xml:space="preserve"> </w:t>
      </w:r>
    </w:p>
    <w:p w:rsidR="00D33949" w:rsidRPr="00BE32E3" w:rsidRDefault="00D33949" w:rsidP="0098572B">
      <w:pPr>
        <w:spacing w:line="240" w:lineRule="auto"/>
      </w:pPr>
    </w:p>
    <w:sectPr w:rsidR="00D33949" w:rsidRPr="00BE32E3">
      <w:headerReference w:type="default" r:id="rId62"/>
      <w:foot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72" w:rsidRDefault="009F1C72">
      <w:pPr>
        <w:spacing w:after="0" w:line="240" w:lineRule="auto"/>
      </w:pPr>
      <w:r>
        <w:separator/>
      </w:r>
    </w:p>
  </w:endnote>
  <w:endnote w:type="continuationSeparator" w:id="0">
    <w:p w:rsidR="009F1C72" w:rsidRDefault="009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yriadPro-It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I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F" w:rsidRDefault="009F1C72">
    <w:pPr>
      <w:pStyle w:val="Footer"/>
    </w:pPr>
    <w:hyperlink r:id="rId1" w:history="1">
      <w:r w:rsidR="00DB791F" w:rsidRPr="00F42AB9">
        <w:rPr>
          <w:rStyle w:val="Hyperlink"/>
        </w:rPr>
        <w:t>www.education.nzta.govt.nz</w:t>
      </w:r>
    </w:hyperlink>
  </w:p>
  <w:p w:rsidR="00DB791F" w:rsidRDefault="00DB7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72" w:rsidRDefault="009F1C72">
      <w:pPr>
        <w:spacing w:after="0" w:line="240" w:lineRule="auto"/>
      </w:pPr>
      <w:r>
        <w:separator/>
      </w:r>
    </w:p>
  </w:footnote>
  <w:footnote w:type="continuationSeparator" w:id="0">
    <w:p w:rsidR="009F1C72" w:rsidRDefault="009F1C72">
      <w:pPr>
        <w:spacing w:after="0" w:line="240" w:lineRule="auto"/>
      </w:pPr>
      <w:r>
        <w:continuationSeparator/>
      </w:r>
    </w:p>
  </w:footnote>
  <w:footnote w:id="1">
    <w:p w:rsidR="00DB791F" w:rsidRDefault="00DB791F" w:rsidP="00A054D7">
      <w:pPr>
        <w:pStyle w:val="FootnoteText"/>
      </w:pPr>
      <w:r>
        <w:rPr>
          <w:rStyle w:val="FootnoteReference"/>
        </w:rPr>
        <w:footnoteRef/>
      </w:r>
      <w:r>
        <w:t xml:space="preserve"> Activities 3.2.2 and 3.2.3 are based on an activity in ACC Safety Detective Programme Trial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951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791F" w:rsidRDefault="00DB79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91F" w:rsidRDefault="00DB7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6487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F0C1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E6BBA"/>
    <w:multiLevelType w:val="hybridMultilevel"/>
    <w:tmpl w:val="13F273BA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14B3"/>
    <w:multiLevelType w:val="hybridMultilevel"/>
    <w:tmpl w:val="72AA5F5A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42F4"/>
    <w:multiLevelType w:val="hybridMultilevel"/>
    <w:tmpl w:val="901E5F66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2928"/>
    <w:multiLevelType w:val="hybridMultilevel"/>
    <w:tmpl w:val="95848FFA"/>
    <w:lvl w:ilvl="0" w:tplc="0CCC6BE2">
      <w:start w:val="1"/>
      <w:numFmt w:val="bullet"/>
      <w:lvlText w:val="-"/>
      <w:lvlJc w:val="left"/>
      <w:pPr>
        <w:ind w:left="720" w:hanging="360"/>
      </w:pPr>
      <w:rPr>
        <w:rFonts w:ascii="Calibri" w:eastAsia="MyriadPro-Regular" w:hAnsi="Calibri" w:cs="MyriadPro-Regular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0DCC"/>
    <w:multiLevelType w:val="hybridMultilevel"/>
    <w:tmpl w:val="1DF8FBF2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6E4B"/>
    <w:multiLevelType w:val="hybridMultilevel"/>
    <w:tmpl w:val="E1725486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01935"/>
    <w:multiLevelType w:val="hybridMultilevel"/>
    <w:tmpl w:val="7F3C9D0C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6A1E"/>
    <w:multiLevelType w:val="hybridMultilevel"/>
    <w:tmpl w:val="795E9D26"/>
    <w:lvl w:ilvl="0" w:tplc="275C4BB4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36065"/>
    <w:multiLevelType w:val="hybridMultilevel"/>
    <w:tmpl w:val="E8080732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2130E"/>
    <w:multiLevelType w:val="hybridMultilevel"/>
    <w:tmpl w:val="89B213E0"/>
    <w:lvl w:ilvl="0" w:tplc="0CCC6BE2">
      <w:start w:val="1"/>
      <w:numFmt w:val="bullet"/>
      <w:lvlText w:val="-"/>
      <w:lvlJc w:val="left"/>
      <w:pPr>
        <w:ind w:left="720" w:hanging="360"/>
      </w:pPr>
      <w:rPr>
        <w:rFonts w:ascii="Calibri" w:eastAsia="MyriadPro-Regular" w:hAnsi="Calibri" w:cs="MyriadPro-Regular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5E16"/>
    <w:multiLevelType w:val="hybridMultilevel"/>
    <w:tmpl w:val="6330BA5C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D66"/>
    <w:multiLevelType w:val="hybridMultilevel"/>
    <w:tmpl w:val="638A3D9C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00BF6"/>
    <w:multiLevelType w:val="hybridMultilevel"/>
    <w:tmpl w:val="F7CAAB56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501C5"/>
    <w:multiLevelType w:val="hybridMultilevel"/>
    <w:tmpl w:val="090EADE8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B27B3"/>
    <w:multiLevelType w:val="hybridMultilevel"/>
    <w:tmpl w:val="6B88BC60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02030"/>
    <w:multiLevelType w:val="hybridMultilevel"/>
    <w:tmpl w:val="F6549612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C3612"/>
    <w:multiLevelType w:val="hybridMultilevel"/>
    <w:tmpl w:val="359CF09C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73FDF"/>
    <w:multiLevelType w:val="hybridMultilevel"/>
    <w:tmpl w:val="20FCB1B6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B230D"/>
    <w:multiLevelType w:val="hybridMultilevel"/>
    <w:tmpl w:val="F328CF66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876C3"/>
    <w:multiLevelType w:val="hybridMultilevel"/>
    <w:tmpl w:val="EDDEECCA"/>
    <w:lvl w:ilvl="0" w:tplc="275C4B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14941"/>
    <w:multiLevelType w:val="hybridMultilevel"/>
    <w:tmpl w:val="A0EADA84"/>
    <w:lvl w:ilvl="0" w:tplc="592EA1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18"/>
  </w:num>
  <w:num w:numId="10">
    <w:abstractNumId w:val="16"/>
  </w:num>
  <w:num w:numId="11">
    <w:abstractNumId w:val="21"/>
  </w:num>
  <w:num w:numId="12">
    <w:abstractNumId w:val="6"/>
  </w:num>
  <w:num w:numId="13">
    <w:abstractNumId w:val="14"/>
  </w:num>
  <w:num w:numId="14">
    <w:abstractNumId w:val="2"/>
  </w:num>
  <w:num w:numId="15">
    <w:abstractNumId w:val="17"/>
  </w:num>
  <w:num w:numId="16">
    <w:abstractNumId w:val="15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D"/>
    <w:rsid w:val="000003D6"/>
    <w:rsid w:val="00005123"/>
    <w:rsid w:val="000058A9"/>
    <w:rsid w:val="000065C4"/>
    <w:rsid w:val="00011A5B"/>
    <w:rsid w:val="00013AC6"/>
    <w:rsid w:val="00014B94"/>
    <w:rsid w:val="00015189"/>
    <w:rsid w:val="000169CD"/>
    <w:rsid w:val="0001739B"/>
    <w:rsid w:val="00017F94"/>
    <w:rsid w:val="00020340"/>
    <w:rsid w:val="00022B18"/>
    <w:rsid w:val="00023AE1"/>
    <w:rsid w:val="00024345"/>
    <w:rsid w:val="00026542"/>
    <w:rsid w:val="00027450"/>
    <w:rsid w:val="00035FE1"/>
    <w:rsid w:val="00040282"/>
    <w:rsid w:val="000403F8"/>
    <w:rsid w:val="0004311A"/>
    <w:rsid w:val="000438F8"/>
    <w:rsid w:val="00043CB5"/>
    <w:rsid w:val="000442ED"/>
    <w:rsid w:val="0004601A"/>
    <w:rsid w:val="00046F6E"/>
    <w:rsid w:val="00047F2E"/>
    <w:rsid w:val="00050E44"/>
    <w:rsid w:val="00052E45"/>
    <w:rsid w:val="00053574"/>
    <w:rsid w:val="00053817"/>
    <w:rsid w:val="00055951"/>
    <w:rsid w:val="00061129"/>
    <w:rsid w:val="00061646"/>
    <w:rsid w:val="00061FFC"/>
    <w:rsid w:val="000624E7"/>
    <w:rsid w:val="000627B5"/>
    <w:rsid w:val="00065607"/>
    <w:rsid w:val="0006651C"/>
    <w:rsid w:val="00070E23"/>
    <w:rsid w:val="00072C90"/>
    <w:rsid w:val="00073C43"/>
    <w:rsid w:val="00075D85"/>
    <w:rsid w:val="00080196"/>
    <w:rsid w:val="0008024C"/>
    <w:rsid w:val="0008064A"/>
    <w:rsid w:val="00084858"/>
    <w:rsid w:val="00085580"/>
    <w:rsid w:val="00091E2A"/>
    <w:rsid w:val="00093B64"/>
    <w:rsid w:val="00094B8D"/>
    <w:rsid w:val="00095A64"/>
    <w:rsid w:val="00096AF7"/>
    <w:rsid w:val="000A00EC"/>
    <w:rsid w:val="000A0D46"/>
    <w:rsid w:val="000A1A62"/>
    <w:rsid w:val="000A4D18"/>
    <w:rsid w:val="000A4F8E"/>
    <w:rsid w:val="000A6C6E"/>
    <w:rsid w:val="000A7516"/>
    <w:rsid w:val="000B1782"/>
    <w:rsid w:val="000B4CB0"/>
    <w:rsid w:val="000B553C"/>
    <w:rsid w:val="000B7870"/>
    <w:rsid w:val="000C4BA3"/>
    <w:rsid w:val="000C4CDD"/>
    <w:rsid w:val="000C4DDF"/>
    <w:rsid w:val="000C5A69"/>
    <w:rsid w:val="000C5CA3"/>
    <w:rsid w:val="000D25FF"/>
    <w:rsid w:val="000D2A92"/>
    <w:rsid w:val="000E39E8"/>
    <w:rsid w:val="000E5D48"/>
    <w:rsid w:val="000E7599"/>
    <w:rsid w:val="000F075F"/>
    <w:rsid w:val="000F1C7B"/>
    <w:rsid w:val="000F206C"/>
    <w:rsid w:val="000F223B"/>
    <w:rsid w:val="000F37B4"/>
    <w:rsid w:val="000F5AD5"/>
    <w:rsid w:val="000F6727"/>
    <w:rsid w:val="00100A5A"/>
    <w:rsid w:val="00100E2E"/>
    <w:rsid w:val="00101063"/>
    <w:rsid w:val="00101081"/>
    <w:rsid w:val="00101E99"/>
    <w:rsid w:val="00102DE0"/>
    <w:rsid w:val="00104C9B"/>
    <w:rsid w:val="00105E02"/>
    <w:rsid w:val="00110368"/>
    <w:rsid w:val="00111CD5"/>
    <w:rsid w:val="00113062"/>
    <w:rsid w:val="00114314"/>
    <w:rsid w:val="00114394"/>
    <w:rsid w:val="0011595F"/>
    <w:rsid w:val="001162F1"/>
    <w:rsid w:val="00120F2C"/>
    <w:rsid w:val="00121446"/>
    <w:rsid w:val="001302C4"/>
    <w:rsid w:val="00130878"/>
    <w:rsid w:val="00131CB9"/>
    <w:rsid w:val="00132175"/>
    <w:rsid w:val="00133CFA"/>
    <w:rsid w:val="001340BF"/>
    <w:rsid w:val="00135D5B"/>
    <w:rsid w:val="001415F3"/>
    <w:rsid w:val="00142140"/>
    <w:rsid w:val="001443E4"/>
    <w:rsid w:val="00145D9F"/>
    <w:rsid w:val="00147B6C"/>
    <w:rsid w:val="001573BC"/>
    <w:rsid w:val="001600C5"/>
    <w:rsid w:val="001600ED"/>
    <w:rsid w:val="00160C3C"/>
    <w:rsid w:val="00172ABE"/>
    <w:rsid w:val="001745D6"/>
    <w:rsid w:val="00175811"/>
    <w:rsid w:val="001834E0"/>
    <w:rsid w:val="001853D7"/>
    <w:rsid w:val="00187D3D"/>
    <w:rsid w:val="001939E7"/>
    <w:rsid w:val="001944FA"/>
    <w:rsid w:val="0019498D"/>
    <w:rsid w:val="00195789"/>
    <w:rsid w:val="00196F5B"/>
    <w:rsid w:val="00197A97"/>
    <w:rsid w:val="001A06A6"/>
    <w:rsid w:val="001A4F43"/>
    <w:rsid w:val="001A76FC"/>
    <w:rsid w:val="001B0E3B"/>
    <w:rsid w:val="001B4562"/>
    <w:rsid w:val="001B5BED"/>
    <w:rsid w:val="001C12A3"/>
    <w:rsid w:val="001C16AE"/>
    <w:rsid w:val="001C1E8B"/>
    <w:rsid w:val="001C352A"/>
    <w:rsid w:val="001C5DA2"/>
    <w:rsid w:val="001C6CE7"/>
    <w:rsid w:val="001C6E55"/>
    <w:rsid w:val="001C7814"/>
    <w:rsid w:val="001C7A10"/>
    <w:rsid w:val="001D08CA"/>
    <w:rsid w:val="001D0EE7"/>
    <w:rsid w:val="001D5041"/>
    <w:rsid w:val="001D5C64"/>
    <w:rsid w:val="001E2479"/>
    <w:rsid w:val="001E268F"/>
    <w:rsid w:val="001E2E7F"/>
    <w:rsid w:val="001E3055"/>
    <w:rsid w:val="001E4190"/>
    <w:rsid w:val="001F0D16"/>
    <w:rsid w:val="001F0D90"/>
    <w:rsid w:val="001F1624"/>
    <w:rsid w:val="001F4132"/>
    <w:rsid w:val="001F42C9"/>
    <w:rsid w:val="001F5066"/>
    <w:rsid w:val="001F5E83"/>
    <w:rsid w:val="002044BA"/>
    <w:rsid w:val="00210475"/>
    <w:rsid w:val="00210EC3"/>
    <w:rsid w:val="002153B2"/>
    <w:rsid w:val="00220125"/>
    <w:rsid w:val="00221312"/>
    <w:rsid w:val="00226FFF"/>
    <w:rsid w:val="0022758E"/>
    <w:rsid w:val="002322FE"/>
    <w:rsid w:val="002324A6"/>
    <w:rsid w:val="0023623B"/>
    <w:rsid w:val="002367F7"/>
    <w:rsid w:val="00236A01"/>
    <w:rsid w:val="0023723D"/>
    <w:rsid w:val="0024033A"/>
    <w:rsid w:val="002408E7"/>
    <w:rsid w:val="00240EAD"/>
    <w:rsid w:val="0024107B"/>
    <w:rsid w:val="002454D6"/>
    <w:rsid w:val="00246B36"/>
    <w:rsid w:val="002475C5"/>
    <w:rsid w:val="0025058E"/>
    <w:rsid w:val="00251152"/>
    <w:rsid w:val="00251333"/>
    <w:rsid w:val="002551E9"/>
    <w:rsid w:val="00255A98"/>
    <w:rsid w:val="00261F62"/>
    <w:rsid w:val="0026329D"/>
    <w:rsid w:val="00266226"/>
    <w:rsid w:val="00267206"/>
    <w:rsid w:val="002677C0"/>
    <w:rsid w:val="00272979"/>
    <w:rsid w:val="00275A43"/>
    <w:rsid w:val="002761B8"/>
    <w:rsid w:val="002812E1"/>
    <w:rsid w:val="00284A74"/>
    <w:rsid w:val="00284E93"/>
    <w:rsid w:val="00290B0B"/>
    <w:rsid w:val="0029216B"/>
    <w:rsid w:val="0029263B"/>
    <w:rsid w:val="002944ED"/>
    <w:rsid w:val="00295ACD"/>
    <w:rsid w:val="002973E1"/>
    <w:rsid w:val="002A1258"/>
    <w:rsid w:val="002A22FD"/>
    <w:rsid w:val="002A44FE"/>
    <w:rsid w:val="002A4BF0"/>
    <w:rsid w:val="002A592D"/>
    <w:rsid w:val="002A5BC3"/>
    <w:rsid w:val="002B1503"/>
    <w:rsid w:val="002B1D41"/>
    <w:rsid w:val="002B2CB7"/>
    <w:rsid w:val="002B2DA8"/>
    <w:rsid w:val="002B2F84"/>
    <w:rsid w:val="002B3160"/>
    <w:rsid w:val="002B410F"/>
    <w:rsid w:val="002B60E3"/>
    <w:rsid w:val="002C088B"/>
    <w:rsid w:val="002C0E19"/>
    <w:rsid w:val="002C2815"/>
    <w:rsid w:val="002C39A3"/>
    <w:rsid w:val="002C6F7A"/>
    <w:rsid w:val="002D0986"/>
    <w:rsid w:val="002D498F"/>
    <w:rsid w:val="002D50CE"/>
    <w:rsid w:val="002E1377"/>
    <w:rsid w:val="002E196A"/>
    <w:rsid w:val="002E1C1F"/>
    <w:rsid w:val="002E1FEF"/>
    <w:rsid w:val="002F0ADB"/>
    <w:rsid w:val="002F1C3B"/>
    <w:rsid w:val="002F2706"/>
    <w:rsid w:val="002F2F7E"/>
    <w:rsid w:val="002F4DD5"/>
    <w:rsid w:val="002F715D"/>
    <w:rsid w:val="002F7A01"/>
    <w:rsid w:val="00301B38"/>
    <w:rsid w:val="00305550"/>
    <w:rsid w:val="00306B25"/>
    <w:rsid w:val="00307455"/>
    <w:rsid w:val="00310D80"/>
    <w:rsid w:val="003123A8"/>
    <w:rsid w:val="00314090"/>
    <w:rsid w:val="00314427"/>
    <w:rsid w:val="00314D80"/>
    <w:rsid w:val="00315153"/>
    <w:rsid w:val="00315D68"/>
    <w:rsid w:val="0031640D"/>
    <w:rsid w:val="00320222"/>
    <w:rsid w:val="0032148F"/>
    <w:rsid w:val="003219A1"/>
    <w:rsid w:val="003223ED"/>
    <w:rsid w:val="003224CE"/>
    <w:rsid w:val="00322D85"/>
    <w:rsid w:val="00327678"/>
    <w:rsid w:val="00330B98"/>
    <w:rsid w:val="003317F0"/>
    <w:rsid w:val="003328FB"/>
    <w:rsid w:val="00332977"/>
    <w:rsid w:val="003361CC"/>
    <w:rsid w:val="00337E77"/>
    <w:rsid w:val="0034047E"/>
    <w:rsid w:val="003430C7"/>
    <w:rsid w:val="003448B7"/>
    <w:rsid w:val="00345207"/>
    <w:rsid w:val="00345E94"/>
    <w:rsid w:val="003466C5"/>
    <w:rsid w:val="003471EF"/>
    <w:rsid w:val="003474DF"/>
    <w:rsid w:val="00347FDD"/>
    <w:rsid w:val="00351926"/>
    <w:rsid w:val="00355C55"/>
    <w:rsid w:val="00355FA3"/>
    <w:rsid w:val="00357760"/>
    <w:rsid w:val="00360CCF"/>
    <w:rsid w:val="00360EFA"/>
    <w:rsid w:val="0036116B"/>
    <w:rsid w:val="00364DC7"/>
    <w:rsid w:val="00365600"/>
    <w:rsid w:val="00365773"/>
    <w:rsid w:val="003665FB"/>
    <w:rsid w:val="0036735C"/>
    <w:rsid w:val="003736BD"/>
    <w:rsid w:val="00374759"/>
    <w:rsid w:val="00374E4F"/>
    <w:rsid w:val="00385E8B"/>
    <w:rsid w:val="00387ED7"/>
    <w:rsid w:val="003911A7"/>
    <w:rsid w:val="00392CEE"/>
    <w:rsid w:val="003961EB"/>
    <w:rsid w:val="00396601"/>
    <w:rsid w:val="003969B0"/>
    <w:rsid w:val="00396B02"/>
    <w:rsid w:val="003A10A7"/>
    <w:rsid w:val="003A2512"/>
    <w:rsid w:val="003A57E4"/>
    <w:rsid w:val="003A58B6"/>
    <w:rsid w:val="003A7DC4"/>
    <w:rsid w:val="003B1106"/>
    <w:rsid w:val="003B12B4"/>
    <w:rsid w:val="003C1EF3"/>
    <w:rsid w:val="003C2BD1"/>
    <w:rsid w:val="003D05C7"/>
    <w:rsid w:val="003D24CD"/>
    <w:rsid w:val="003D2529"/>
    <w:rsid w:val="003D564B"/>
    <w:rsid w:val="003D59C1"/>
    <w:rsid w:val="003D5CE0"/>
    <w:rsid w:val="003D6342"/>
    <w:rsid w:val="003D67D0"/>
    <w:rsid w:val="003E3084"/>
    <w:rsid w:val="003E4D39"/>
    <w:rsid w:val="003E7D7E"/>
    <w:rsid w:val="003F59AD"/>
    <w:rsid w:val="003F6742"/>
    <w:rsid w:val="00402B57"/>
    <w:rsid w:val="00402C8B"/>
    <w:rsid w:val="00402FCE"/>
    <w:rsid w:val="00405B85"/>
    <w:rsid w:val="00405F1B"/>
    <w:rsid w:val="004211DF"/>
    <w:rsid w:val="00422530"/>
    <w:rsid w:val="004261A8"/>
    <w:rsid w:val="0043190B"/>
    <w:rsid w:val="004340CD"/>
    <w:rsid w:val="004342BA"/>
    <w:rsid w:val="00441B47"/>
    <w:rsid w:val="00441C29"/>
    <w:rsid w:val="00441F27"/>
    <w:rsid w:val="004426AF"/>
    <w:rsid w:val="00443EC3"/>
    <w:rsid w:val="004466F0"/>
    <w:rsid w:val="00446DA0"/>
    <w:rsid w:val="00447D56"/>
    <w:rsid w:val="00450A56"/>
    <w:rsid w:val="004523D1"/>
    <w:rsid w:val="0045375B"/>
    <w:rsid w:val="00454560"/>
    <w:rsid w:val="004559E5"/>
    <w:rsid w:val="00456691"/>
    <w:rsid w:val="00456952"/>
    <w:rsid w:val="00460D8E"/>
    <w:rsid w:val="00463268"/>
    <w:rsid w:val="00463B3D"/>
    <w:rsid w:val="00463B9A"/>
    <w:rsid w:val="0046403F"/>
    <w:rsid w:val="004661CA"/>
    <w:rsid w:val="00467472"/>
    <w:rsid w:val="0047148C"/>
    <w:rsid w:val="0047424E"/>
    <w:rsid w:val="00476084"/>
    <w:rsid w:val="00477907"/>
    <w:rsid w:val="00477DCC"/>
    <w:rsid w:val="004812AF"/>
    <w:rsid w:val="00482F3B"/>
    <w:rsid w:val="004877D5"/>
    <w:rsid w:val="004913FE"/>
    <w:rsid w:val="004938C5"/>
    <w:rsid w:val="00496587"/>
    <w:rsid w:val="00497E17"/>
    <w:rsid w:val="004A1484"/>
    <w:rsid w:val="004A1CC3"/>
    <w:rsid w:val="004A3F1A"/>
    <w:rsid w:val="004A4BB6"/>
    <w:rsid w:val="004A710B"/>
    <w:rsid w:val="004A7D7B"/>
    <w:rsid w:val="004B21F3"/>
    <w:rsid w:val="004B4A6A"/>
    <w:rsid w:val="004B7B5E"/>
    <w:rsid w:val="004C1685"/>
    <w:rsid w:val="004C2665"/>
    <w:rsid w:val="004C2A93"/>
    <w:rsid w:val="004C47DD"/>
    <w:rsid w:val="004D23A7"/>
    <w:rsid w:val="004D2D7F"/>
    <w:rsid w:val="004D7126"/>
    <w:rsid w:val="004D7638"/>
    <w:rsid w:val="004E4CA4"/>
    <w:rsid w:val="004E5E45"/>
    <w:rsid w:val="004E5F80"/>
    <w:rsid w:val="004F20DE"/>
    <w:rsid w:val="004F27F1"/>
    <w:rsid w:val="004F28F0"/>
    <w:rsid w:val="004F4269"/>
    <w:rsid w:val="004F5534"/>
    <w:rsid w:val="0050157B"/>
    <w:rsid w:val="00503045"/>
    <w:rsid w:val="00503451"/>
    <w:rsid w:val="0050524F"/>
    <w:rsid w:val="00505CF8"/>
    <w:rsid w:val="00510DE5"/>
    <w:rsid w:val="005129B4"/>
    <w:rsid w:val="00521716"/>
    <w:rsid w:val="00522CA6"/>
    <w:rsid w:val="00525641"/>
    <w:rsid w:val="00526F4D"/>
    <w:rsid w:val="00527004"/>
    <w:rsid w:val="00530124"/>
    <w:rsid w:val="00530206"/>
    <w:rsid w:val="00530BD2"/>
    <w:rsid w:val="005344B3"/>
    <w:rsid w:val="0053478B"/>
    <w:rsid w:val="00534B11"/>
    <w:rsid w:val="00535BE9"/>
    <w:rsid w:val="00536222"/>
    <w:rsid w:val="0053687D"/>
    <w:rsid w:val="005427CF"/>
    <w:rsid w:val="00543310"/>
    <w:rsid w:val="00543582"/>
    <w:rsid w:val="00546FB7"/>
    <w:rsid w:val="00547CF1"/>
    <w:rsid w:val="005506F8"/>
    <w:rsid w:val="00552DB8"/>
    <w:rsid w:val="005564E1"/>
    <w:rsid w:val="0056175B"/>
    <w:rsid w:val="0056412F"/>
    <w:rsid w:val="00570EBD"/>
    <w:rsid w:val="0057296A"/>
    <w:rsid w:val="00572D84"/>
    <w:rsid w:val="005753C5"/>
    <w:rsid w:val="00575E1B"/>
    <w:rsid w:val="00576DB3"/>
    <w:rsid w:val="0058080B"/>
    <w:rsid w:val="0058381E"/>
    <w:rsid w:val="005838DF"/>
    <w:rsid w:val="00583E19"/>
    <w:rsid w:val="005846BE"/>
    <w:rsid w:val="00584994"/>
    <w:rsid w:val="00585BC5"/>
    <w:rsid w:val="00586934"/>
    <w:rsid w:val="005879E9"/>
    <w:rsid w:val="0059087A"/>
    <w:rsid w:val="005913D6"/>
    <w:rsid w:val="00591CA2"/>
    <w:rsid w:val="00592F6F"/>
    <w:rsid w:val="00595334"/>
    <w:rsid w:val="005976B2"/>
    <w:rsid w:val="005A03D4"/>
    <w:rsid w:val="005B0E17"/>
    <w:rsid w:val="005B239A"/>
    <w:rsid w:val="005B4CAD"/>
    <w:rsid w:val="005B52D4"/>
    <w:rsid w:val="005B5A82"/>
    <w:rsid w:val="005B6E75"/>
    <w:rsid w:val="005B72E7"/>
    <w:rsid w:val="005C2F24"/>
    <w:rsid w:val="005D0334"/>
    <w:rsid w:val="005D1D45"/>
    <w:rsid w:val="005D4667"/>
    <w:rsid w:val="005D5780"/>
    <w:rsid w:val="005D68A8"/>
    <w:rsid w:val="005D786C"/>
    <w:rsid w:val="005E4056"/>
    <w:rsid w:val="005E4A8B"/>
    <w:rsid w:val="005E5351"/>
    <w:rsid w:val="005E60EA"/>
    <w:rsid w:val="005E7690"/>
    <w:rsid w:val="005F393F"/>
    <w:rsid w:val="005F5CE3"/>
    <w:rsid w:val="005F6BA4"/>
    <w:rsid w:val="005F71BF"/>
    <w:rsid w:val="005F7C2E"/>
    <w:rsid w:val="005F7D73"/>
    <w:rsid w:val="00600EE5"/>
    <w:rsid w:val="00601467"/>
    <w:rsid w:val="0060382E"/>
    <w:rsid w:val="00605E04"/>
    <w:rsid w:val="00606B33"/>
    <w:rsid w:val="006076E8"/>
    <w:rsid w:val="006104DB"/>
    <w:rsid w:val="00610EBD"/>
    <w:rsid w:val="0061379A"/>
    <w:rsid w:val="00616949"/>
    <w:rsid w:val="00616A0B"/>
    <w:rsid w:val="006202C8"/>
    <w:rsid w:val="00620E97"/>
    <w:rsid w:val="00621E2A"/>
    <w:rsid w:val="00623A6B"/>
    <w:rsid w:val="00623F83"/>
    <w:rsid w:val="00624D75"/>
    <w:rsid w:val="00630F1F"/>
    <w:rsid w:val="006324A4"/>
    <w:rsid w:val="006327CC"/>
    <w:rsid w:val="006330FB"/>
    <w:rsid w:val="0063768A"/>
    <w:rsid w:val="00640A20"/>
    <w:rsid w:val="00642905"/>
    <w:rsid w:val="00654BEF"/>
    <w:rsid w:val="006627EF"/>
    <w:rsid w:val="006710E4"/>
    <w:rsid w:val="00672F2C"/>
    <w:rsid w:val="00673193"/>
    <w:rsid w:val="00674229"/>
    <w:rsid w:val="00674A27"/>
    <w:rsid w:val="0067654B"/>
    <w:rsid w:val="00676D1B"/>
    <w:rsid w:val="00677513"/>
    <w:rsid w:val="006776F6"/>
    <w:rsid w:val="006808A7"/>
    <w:rsid w:val="00680E5B"/>
    <w:rsid w:val="00684071"/>
    <w:rsid w:val="00694A86"/>
    <w:rsid w:val="00696B65"/>
    <w:rsid w:val="006A0283"/>
    <w:rsid w:val="006A0DA3"/>
    <w:rsid w:val="006A191E"/>
    <w:rsid w:val="006A3785"/>
    <w:rsid w:val="006A3795"/>
    <w:rsid w:val="006A427C"/>
    <w:rsid w:val="006A4D5A"/>
    <w:rsid w:val="006A5CE7"/>
    <w:rsid w:val="006A6681"/>
    <w:rsid w:val="006A6A79"/>
    <w:rsid w:val="006A71F7"/>
    <w:rsid w:val="006B2244"/>
    <w:rsid w:val="006B2D88"/>
    <w:rsid w:val="006B34C7"/>
    <w:rsid w:val="006B37BB"/>
    <w:rsid w:val="006B48FE"/>
    <w:rsid w:val="006B4D0F"/>
    <w:rsid w:val="006B513A"/>
    <w:rsid w:val="006B5346"/>
    <w:rsid w:val="006B5BA6"/>
    <w:rsid w:val="006C0CF0"/>
    <w:rsid w:val="006C2901"/>
    <w:rsid w:val="006C5519"/>
    <w:rsid w:val="006C79D6"/>
    <w:rsid w:val="006C7BA3"/>
    <w:rsid w:val="006C7C9E"/>
    <w:rsid w:val="006D0A79"/>
    <w:rsid w:val="006D26E2"/>
    <w:rsid w:val="006D7A9C"/>
    <w:rsid w:val="006E2AA5"/>
    <w:rsid w:val="006E3780"/>
    <w:rsid w:val="006E3A46"/>
    <w:rsid w:val="006E3D64"/>
    <w:rsid w:val="006E4BD5"/>
    <w:rsid w:val="006E634B"/>
    <w:rsid w:val="006E66B5"/>
    <w:rsid w:val="006E7099"/>
    <w:rsid w:val="006F0990"/>
    <w:rsid w:val="006F18FB"/>
    <w:rsid w:val="006F4576"/>
    <w:rsid w:val="006F7B01"/>
    <w:rsid w:val="007015C4"/>
    <w:rsid w:val="007024BA"/>
    <w:rsid w:val="00703B46"/>
    <w:rsid w:val="007064E1"/>
    <w:rsid w:val="007072F2"/>
    <w:rsid w:val="00710E0C"/>
    <w:rsid w:val="00714207"/>
    <w:rsid w:val="00715577"/>
    <w:rsid w:val="00720777"/>
    <w:rsid w:val="00722BE6"/>
    <w:rsid w:val="00722CED"/>
    <w:rsid w:val="007239D2"/>
    <w:rsid w:val="00723F9F"/>
    <w:rsid w:val="007265D0"/>
    <w:rsid w:val="007323AD"/>
    <w:rsid w:val="007329B1"/>
    <w:rsid w:val="00732A04"/>
    <w:rsid w:val="007361C6"/>
    <w:rsid w:val="007372AD"/>
    <w:rsid w:val="0073787C"/>
    <w:rsid w:val="00737994"/>
    <w:rsid w:val="0074201E"/>
    <w:rsid w:val="0074350C"/>
    <w:rsid w:val="00743591"/>
    <w:rsid w:val="007449A3"/>
    <w:rsid w:val="007456D2"/>
    <w:rsid w:val="0074629D"/>
    <w:rsid w:val="00746727"/>
    <w:rsid w:val="00746FB8"/>
    <w:rsid w:val="0074766F"/>
    <w:rsid w:val="00747956"/>
    <w:rsid w:val="00747B7F"/>
    <w:rsid w:val="00750CC0"/>
    <w:rsid w:val="0075224D"/>
    <w:rsid w:val="0075393F"/>
    <w:rsid w:val="00761217"/>
    <w:rsid w:val="00773BA2"/>
    <w:rsid w:val="00774AB0"/>
    <w:rsid w:val="00774BB5"/>
    <w:rsid w:val="00775A66"/>
    <w:rsid w:val="0077628F"/>
    <w:rsid w:val="00780323"/>
    <w:rsid w:val="00782348"/>
    <w:rsid w:val="00782FDA"/>
    <w:rsid w:val="00785528"/>
    <w:rsid w:val="007905F3"/>
    <w:rsid w:val="007923C4"/>
    <w:rsid w:val="00793239"/>
    <w:rsid w:val="0079628F"/>
    <w:rsid w:val="00796E5D"/>
    <w:rsid w:val="007A2955"/>
    <w:rsid w:val="007A2DA6"/>
    <w:rsid w:val="007A3C61"/>
    <w:rsid w:val="007A6124"/>
    <w:rsid w:val="007A6E99"/>
    <w:rsid w:val="007A7D24"/>
    <w:rsid w:val="007A7F5C"/>
    <w:rsid w:val="007B714F"/>
    <w:rsid w:val="007B7E7A"/>
    <w:rsid w:val="007C1452"/>
    <w:rsid w:val="007C30FB"/>
    <w:rsid w:val="007C3270"/>
    <w:rsid w:val="007C4207"/>
    <w:rsid w:val="007C5CD8"/>
    <w:rsid w:val="007C6D34"/>
    <w:rsid w:val="007C70F3"/>
    <w:rsid w:val="007C7118"/>
    <w:rsid w:val="007C769A"/>
    <w:rsid w:val="007C7770"/>
    <w:rsid w:val="007D0F28"/>
    <w:rsid w:val="007D19AD"/>
    <w:rsid w:val="007D4533"/>
    <w:rsid w:val="007D67F6"/>
    <w:rsid w:val="007D6A15"/>
    <w:rsid w:val="007E18B8"/>
    <w:rsid w:val="007E1FA4"/>
    <w:rsid w:val="007E2232"/>
    <w:rsid w:val="007E24F4"/>
    <w:rsid w:val="007E2A7D"/>
    <w:rsid w:val="007E37C3"/>
    <w:rsid w:val="007E51BA"/>
    <w:rsid w:val="007E5AEA"/>
    <w:rsid w:val="007F1A10"/>
    <w:rsid w:val="007F6B06"/>
    <w:rsid w:val="00800567"/>
    <w:rsid w:val="00801965"/>
    <w:rsid w:val="008033F1"/>
    <w:rsid w:val="00805AC4"/>
    <w:rsid w:val="008115D5"/>
    <w:rsid w:val="0081174E"/>
    <w:rsid w:val="00813237"/>
    <w:rsid w:val="008149E1"/>
    <w:rsid w:val="00814B25"/>
    <w:rsid w:val="00815123"/>
    <w:rsid w:val="00815C00"/>
    <w:rsid w:val="00817851"/>
    <w:rsid w:val="0082020E"/>
    <w:rsid w:val="00820D9C"/>
    <w:rsid w:val="008220E7"/>
    <w:rsid w:val="0082289D"/>
    <w:rsid w:val="00826D0D"/>
    <w:rsid w:val="008301C5"/>
    <w:rsid w:val="0083223C"/>
    <w:rsid w:val="008332C4"/>
    <w:rsid w:val="00835C23"/>
    <w:rsid w:val="00840632"/>
    <w:rsid w:val="00842E53"/>
    <w:rsid w:val="00846219"/>
    <w:rsid w:val="0084760B"/>
    <w:rsid w:val="0085009E"/>
    <w:rsid w:val="00850122"/>
    <w:rsid w:val="008505EA"/>
    <w:rsid w:val="00850694"/>
    <w:rsid w:val="00850968"/>
    <w:rsid w:val="00850F81"/>
    <w:rsid w:val="00852F29"/>
    <w:rsid w:val="00855A0D"/>
    <w:rsid w:val="00855ABB"/>
    <w:rsid w:val="00855C8D"/>
    <w:rsid w:val="008565F8"/>
    <w:rsid w:val="0086116C"/>
    <w:rsid w:val="00866C6E"/>
    <w:rsid w:val="008674B0"/>
    <w:rsid w:val="00867C22"/>
    <w:rsid w:val="00870560"/>
    <w:rsid w:val="008705B0"/>
    <w:rsid w:val="00871D36"/>
    <w:rsid w:val="008724F7"/>
    <w:rsid w:val="0087527D"/>
    <w:rsid w:val="008753C2"/>
    <w:rsid w:val="00880B2A"/>
    <w:rsid w:val="008820B1"/>
    <w:rsid w:val="00886356"/>
    <w:rsid w:val="008909FE"/>
    <w:rsid w:val="00890D07"/>
    <w:rsid w:val="008928E5"/>
    <w:rsid w:val="00893746"/>
    <w:rsid w:val="00893F2B"/>
    <w:rsid w:val="00894DFC"/>
    <w:rsid w:val="00896CD5"/>
    <w:rsid w:val="008A0003"/>
    <w:rsid w:val="008A09F6"/>
    <w:rsid w:val="008A35AD"/>
    <w:rsid w:val="008A43B7"/>
    <w:rsid w:val="008A4F37"/>
    <w:rsid w:val="008A6129"/>
    <w:rsid w:val="008A6516"/>
    <w:rsid w:val="008A6D8B"/>
    <w:rsid w:val="008B1691"/>
    <w:rsid w:val="008B4152"/>
    <w:rsid w:val="008C0CCF"/>
    <w:rsid w:val="008C0F13"/>
    <w:rsid w:val="008C12C9"/>
    <w:rsid w:val="008C1A8E"/>
    <w:rsid w:val="008C283A"/>
    <w:rsid w:val="008C4310"/>
    <w:rsid w:val="008C4A25"/>
    <w:rsid w:val="008C4FBD"/>
    <w:rsid w:val="008C5E91"/>
    <w:rsid w:val="008C6C1F"/>
    <w:rsid w:val="008C6C7F"/>
    <w:rsid w:val="008C6DBE"/>
    <w:rsid w:val="008D254C"/>
    <w:rsid w:val="008D327A"/>
    <w:rsid w:val="008D44C6"/>
    <w:rsid w:val="008E2ECD"/>
    <w:rsid w:val="008E3534"/>
    <w:rsid w:val="008F2DC8"/>
    <w:rsid w:val="008F5546"/>
    <w:rsid w:val="008F7647"/>
    <w:rsid w:val="008F7D97"/>
    <w:rsid w:val="00901CCB"/>
    <w:rsid w:val="00902BDD"/>
    <w:rsid w:val="009054EC"/>
    <w:rsid w:val="00905E32"/>
    <w:rsid w:val="0091460C"/>
    <w:rsid w:val="00916A49"/>
    <w:rsid w:val="009204B4"/>
    <w:rsid w:val="009214BB"/>
    <w:rsid w:val="00925561"/>
    <w:rsid w:val="0092571A"/>
    <w:rsid w:val="009265D0"/>
    <w:rsid w:val="00926CC9"/>
    <w:rsid w:val="0093121A"/>
    <w:rsid w:val="00932F4E"/>
    <w:rsid w:val="00933963"/>
    <w:rsid w:val="00936C9F"/>
    <w:rsid w:val="00936FE9"/>
    <w:rsid w:val="0093769F"/>
    <w:rsid w:val="009451DA"/>
    <w:rsid w:val="00946543"/>
    <w:rsid w:val="00950419"/>
    <w:rsid w:val="00950DB9"/>
    <w:rsid w:val="00953278"/>
    <w:rsid w:val="0095391A"/>
    <w:rsid w:val="009601A2"/>
    <w:rsid w:val="009602B9"/>
    <w:rsid w:val="00962A99"/>
    <w:rsid w:val="009648FB"/>
    <w:rsid w:val="009659B8"/>
    <w:rsid w:val="00965B19"/>
    <w:rsid w:val="00973017"/>
    <w:rsid w:val="00980E05"/>
    <w:rsid w:val="00984056"/>
    <w:rsid w:val="00984B0D"/>
    <w:rsid w:val="0098572B"/>
    <w:rsid w:val="00992572"/>
    <w:rsid w:val="00992FE7"/>
    <w:rsid w:val="009948D2"/>
    <w:rsid w:val="00994FFD"/>
    <w:rsid w:val="00997273"/>
    <w:rsid w:val="00997800"/>
    <w:rsid w:val="009A1605"/>
    <w:rsid w:val="009A18E9"/>
    <w:rsid w:val="009A253E"/>
    <w:rsid w:val="009A60CB"/>
    <w:rsid w:val="009A72C2"/>
    <w:rsid w:val="009B02AE"/>
    <w:rsid w:val="009B0304"/>
    <w:rsid w:val="009B0546"/>
    <w:rsid w:val="009B5AB0"/>
    <w:rsid w:val="009B6374"/>
    <w:rsid w:val="009B6E29"/>
    <w:rsid w:val="009B6F82"/>
    <w:rsid w:val="009C0455"/>
    <w:rsid w:val="009C1100"/>
    <w:rsid w:val="009C1C81"/>
    <w:rsid w:val="009C2C1E"/>
    <w:rsid w:val="009C30BD"/>
    <w:rsid w:val="009C31ED"/>
    <w:rsid w:val="009C33A4"/>
    <w:rsid w:val="009C3B40"/>
    <w:rsid w:val="009C4723"/>
    <w:rsid w:val="009C4A96"/>
    <w:rsid w:val="009C77C1"/>
    <w:rsid w:val="009D2F84"/>
    <w:rsid w:val="009D39F6"/>
    <w:rsid w:val="009D4365"/>
    <w:rsid w:val="009D4483"/>
    <w:rsid w:val="009D746B"/>
    <w:rsid w:val="009E085F"/>
    <w:rsid w:val="009E2431"/>
    <w:rsid w:val="009E24BF"/>
    <w:rsid w:val="009E3728"/>
    <w:rsid w:val="009E3939"/>
    <w:rsid w:val="009E4674"/>
    <w:rsid w:val="009E4B6F"/>
    <w:rsid w:val="009F1448"/>
    <w:rsid w:val="009F170B"/>
    <w:rsid w:val="009F1C72"/>
    <w:rsid w:val="009F2203"/>
    <w:rsid w:val="009F260E"/>
    <w:rsid w:val="009F4CA9"/>
    <w:rsid w:val="009F6513"/>
    <w:rsid w:val="009F77F5"/>
    <w:rsid w:val="009F7C06"/>
    <w:rsid w:val="00A003E3"/>
    <w:rsid w:val="00A01587"/>
    <w:rsid w:val="00A01F39"/>
    <w:rsid w:val="00A02E86"/>
    <w:rsid w:val="00A054D7"/>
    <w:rsid w:val="00A05BD4"/>
    <w:rsid w:val="00A079B3"/>
    <w:rsid w:val="00A10BF7"/>
    <w:rsid w:val="00A12281"/>
    <w:rsid w:val="00A1453D"/>
    <w:rsid w:val="00A14959"/>
    <w:rsid w:val="00A20BEF"/>
    <w:rsid w:val="00A22FB7"/>
    <w:rsid w:val="00A2371D"/>
    <w:rsid w:val="00A23F12"/>
    <w:rsid w:val="00A2484D"/>
    <w:rsid w:val="00A276CF"/>
    <w:rsid w:val="00A30188"/>
    <w:rsid w:val="00A3357B"/>
    <w:rsid w:val="00A33CA3"/>
    <w:rsid w:val="00A34DD1"/>
    <w:rsid w:val="00A37EE3"/>
    <w:rsid w:val="00A41444"/>
    <w:rsid w:val="00A43696"/>
    <w:rsid w:val="00A4429A"/>
    <w:rsid w:val="00A44AF2"/>
    <w:rsid w:val="00A45208"/>
    <w:rsid w:val="00A45E72"/>
    <w:rsid w:val="00A4635F"/>
    <w:rsid w:val="00A478C5"/>
    <w:rsid w:val="00A52E2D"/>
    <w:rsid w:val="00A53394"/>
    <w:rsid w:val="00A53A70"/>
    <w:rsid w:val="00A55BEF"/>
    <w:rsid w:val="00A561AE"/>
    <w:rsid w:val="00A57CCA"/>
    <w:rsid w:val="00A63B1D"/>
    <w:rsid w:val="00A66B55"/>
    <w:rsid w:val="00A671C3"/>
    <w:rsid w:val="00A67E06"/>
    <w:rsid w:val="00A718AA"/>
    <w:rsid w:val="00A72575"/>
    <w:rsid w:val="00A73F9A"/>
    <w:rsid w:val="00A762C6"/>
    <w:rsid w:val="00A76E82"/>
    <w:rsid w:val="00A77DB8"/>
    <w:rsid w:val="00A8062E"/>
    <w:rsid w:val="00A81F02"/>
    <w:rsid w:val="00A820C1"/>
    <w:rsid w:val="00A82ACD"/>
    <w:rsid w:val="00A83507"/>
    <w:rsid w:val="00A840BC"/>
    <w:rsid w:val="00A86857"/>
    <w:rsid w:val="00A87EBA"/>
    <w:rsid w:val="00A9469F"/>
    <w:rsid w:val="00A94962"/>
    <w:rsid w:val="00A9518A"/>
    <w:rsid w:val="00A96CCB"/>
    <w:rsid w:val="00A977B2"/>
    <w:rsid w:val="00AA605D"/>
    <w:rsid w:val="00AA612B"/>
    <w:rsid w:val="00AA6EB2"/>
    <w:rsid w:val="00AB0ED0"/>
    <w:rsid w:val="00AB4038"/>
    <w:rsid w:val="00AB5D8E"/>
    <w:rsid w:val="00AB7FCF"/>
    <w:rsid w:val="00AC1484"/>
    <w:rsid w:val="00AC3D32"/>
    <w:rsid w:val="00AC6893"/>
    <w:rsid w:val="00AC7AD7"/>
    <w:rsid w:val="00AD0D23"/>
    <w:rsid w:val="00AD2BB8"/>
    <w:rsid w:val="00AD2DC3"/>
    <w:rsid w:val="00AD3A37"/>
    <w:rsid w:val="00AD68DF"/>
    <w:rsid w:val="00AD70A9"/>
    <w:rsid w:val="00AE2D96"/>
    <w:rsid w:val="00AE3116"/>
    <w:rsid w:val="00AE5393"/>
    <w:rsid w:val="00AE58D6"/>
    <w:rsid w:val="00AE7827"/>
    <w:rsid w:val="00AF25C8"/>
    <w:rsid w:val="00AF2D5B"/>
    <w:rsid w:val="00AF492D"/>
    <w:rsid w:val="00AF497C"/>
    <w:rsid w:val="00AF67EC"/>
    <w:rsid w:val="00AF7280"/>
    <w:rsid w:val="00B00359"/>
    <w:rsid w:val="00B04258"/>
    <w:rsid w:val="00B06AE1"/>
    <w:rsid w:val="00B127FD"/>
    <w:rsid w:val="00B14DE0"/>
    <w:rsid w:val="00B15621"/>
    <w:rsid w:val="00B16405"/>
    <w:rsid w:val="00B246A4"/>
    <w:rsid w:val="00B2647F"/>
    <w:rsid w:val="00B272A7"/>
    <w:rsid w:val="00B27C6A"/>
    <w:rsid w:val="00B315B2"/>
    <w:rsid w:val="00B31FF8"/>
    <w:rsid w:val="00B329F0"/>
    <w:rsid w:val="00B3339E"/>
    <w:rsid w:val="00B35DA8"/>
    <w:rsid w:val="00B375D1"/>
    <w:rsid w:val="00B40671"/>
    <w:rsid w:val="00B41B53"/>
    <w:rsid w:val="00B42831"/>
    <w:rsid w:val="00B42E60"/>
    <w:rsid w:val="00B441F9"/>
    <w:rsid w:val="00B452C9"/>
    <w:rsid w:val="00B45330"/>
    <w:rsid w:val="00B45A2E"/>
    <w:rsid w:val="00B4757A"/>
    <w:rsid w:val="00B51F00"/>
    <w:rsid w:val="00B534C8"/>
    <w:rsid w:val="00B53DF3"/>
    <w:rsid w:val="00B56088"/>
    <w:rsid w:val="00B5765A"/>
    <w:rsid w:val="00B604FA"/>
    <w:rsid w:val="00B60FAD"/>
    <w:rsid w:val="00B61BFA"/>
    <w:rsid w:val="00B62B6B"/>
    <w:rsid w:val="00B645C7"/>
    <w:rsid w:val="00B6798C"/>
    <w:rsid w:val="00B7397E"/>
    <w:rsid w:val="00B73FB5"/>
    <w:rsid w:val="00B747FE"/>
    <w:rsid w:val="00B75FBB"/>
    <w:rsid w:val="00B76D1A"/>
    <w:rsid w:val="00B77490"/>
    <w:rsid w:val="00B77BB9"/>
    <w:rsid w:val="00B807B8"/>
    <w:rsid w:val="00B81E30"/>
    <w:rsid w:val="00B830EF"/>
    <w:rsid w:val="00B831F9"/>
    <w:rsid w:val="00B839A0"/>
    <w:rsid w:val="00B843DF"/>
    <w:rsid w:val="00B872B7"/>
    <w:rsid w:val="00B87B25"/>
    <w:rsid w:val="00B9087D"/>
    <w:rsid w:val="00B93535"/>
    <w:rsid w:val="00B93582"/>
    <w:rsid w:val="00B94F34"/>
    <w:rsid w:val="00B95D93"/>
    <w:rsid w:val="00B9651A"/>
    <w:rsid w:val="00B96594"/>
    <w:rsid w:val="00B9721A"/>
    <w:rsid w:val="00BA0CD3"/>
    <w:rsid w:val="00BA369F"/>
    <w:rsid w:val="00BA36B1"/>
    <w:rsid w:val="00BA3B23"/>
    <w:rsid w:val="00BA537E"/>
    <w:rsid w:val="00BB01B7"/>
    <w:rsid w:val="00BB03F6"/>
    <w:rsid w:val="00BB04C1"/>
    <w:rsid w:val="00BB1D27"/>
    <w:rsid w:val="00BB210D"/>
    <w:rsid w:val="00BB25C0"/>
    <w:rsid w:val="00BB3B22"/>
    <w:rsid w:val="00BB4A68"/>
    <w:rsid w:val="00BC23DD"/>
    <w:rsid w:val="00BC6B91"/>
    <w:rsid w:val="00BC7778"/>
    <w:rsid w:val="00BD08D6"/>
    <w:rsid w:val="00BD21BB"/>
    <w:rsid w:val="00BD358A"/>
    <w:rsid w:val="00BD3606"/>
    <w:rsid w:val="00BD53DF"/>
    <w:rsid w:val="00BD61A8"/>
    <w:rsid w:val="00BE0602"/>
    <w:rsid w:val="00BE0693"/>
    <w:rsid w:val="00BE075B"/>
    <w:rsid w:val="00BE1C6C"/>
    <w:rsid w:val="00BE32E3"/>
    <w:rsid w:val="00BE39D8"/>
    <w:rsid w:val="00BE5276"/>
    <w:rsid w:val="00BE61C5"/>
    <w:rsid w:val="00BF00D2"/>
    <w:rsid w:val="00BF0B77"/>
    <w:rsid w:val="00BF2688"/>
    <w:rsid w:val="00BF2723"/>
    <w:rsid w:val="00BF58ED"/>
    <w:rsid w:val="00BF5B2F"/>
    <w:rsid w:val="00BF5DA6"/>
    <w:rsid w:val="00C00406"/>
    <w:rsid w:val="00C0189B"/>
    <w:rsid w:val="00C01C29"/>
    <w:rsid w:val="00C01DA7"/>
    <w:rsid w:val="00C03146"/>
    <w:rsid w:val="00C051CC"/>
    <w:rsid w:val="00C1125E"/>
    <w:rsid w:val="00C12415"/>
    <w:rsid w:val="00C16904"/>
    <w:rsid w:val="00C16B17"/>
    <w:rsid w:val="00C1725E"/>
    <w:rsid w:val="00C22D41"/>
    <w:rsid w:val="00C23CAE"/>
    <w:rsid w:val="00C23F62"/>
    <w:rsid w:val="00C318C2"/>
    <w:rsid w:val="00C32FD9"/>
    <w:rsid w:val="00C34142"/>
    <w:rsid w:val="00C40A2E"/>
    <w:rsid w:val="00C414D6"/>
    <w:rsid w:val="00C42930"/>
    <w:rsid w:val="00C42950"/>
    <w:rsid w:val="00C42AB9"/>
    <w:rsid w:val="00C43028"/>
    <w:rsid w:val="00C44BF0"/>
    <w:rsid w:val="00C44D37"/>
    <w:rsid w:val="00C467F0"/>
    <w:rsid w:val="00C46E7A"/>
    <w:rsid w:val="00C52DC4"/>
    <w:rsid w:val="00C53497"/>
    <w:rsid w:val="00C55B73"/>
    <w:rsid w:val="00C55B99"/>
    <w:rsid w:val="00C618A6"/>
    <w:rsid w:val="00C61ED6"/>
    <w:rsid w:val="00C6273F"/>
    <w:rsid w:val="00C64E79"/>
    <w:rsid w:val="00C66A7F"/>
    <w:rsid w:val="00C674F9"/>
    <w:rsid w:val="00C71D64"/>
    <w:rsid w:val="00C7220B"/>
    <w:rsid w:val="00C73948"/>
    <w:rsid w:val="00C74309"/>
    <w:rsid w:val="00C76D24"/>
    <w:rsid w:val="00C77D2D"/>
    <w:rsid w:val="00C804EE"/>
    <w:rsid w:val="00C8139E"/>
    <w:rsid w:val="00C82764"/>
    <w:rsid w:val="00C8453A"/>
    <w:rsid w:val="00C85CDC"/>
    <w:rsid w:val="00C866E4"/>
    <w:rsid w:val="00C919B4"/>
    <w:rsid w:val="00C926E2"/>
    <w:rsid w:val="00C9295F"/>
    <w:rsid w:val="00C92C60"/>
    <w:rsid w:val="00C9441C"/>
    <w:rsid w:val="00C96F78"/>
    <w:rsid w:val="00C975B0"/>
    <w:rsid w:val="00CA02B8"/>
    <w:rsid w:val="00CA32FE"/>
    <w:rsid w:val="00CA5180"/>
    <w:rsid w:val="00CA5B4F"/>
    <w:rsid w:val="00CA6F04"/>
    <w:rsid w:val="00CB20DC"/>
    <w:rsid w:val="00CB3A3C"/>
    <w:rsid w:val="00CB52B9"/>
    <w:rsid w:val="00CB6007"/>
    <w:rsid w:val="00CB623F"/>
    <w:rsid w:val="00CC0198"/>
    <w:rsid w:val="00CC0AB6"/>
    <w:rsid w:val="00CC0C59"/>
    <w:rsid w:val="00CC1484"/>
    <w:rsid w:val="00CC25D1"/>
    <w:rsid w:val="00CC3C43"/>
    <w:rsid w:val="00CC6045"/>
    <w:rsid w:val="00CC6206"/>
    <w:rsid w:val="00CD0D52"/>
    <w:rsid w:val="00CD2AD9"/>
    <w:rsid w:val="00CD2E40"/>
    <w:rsid w:val="00CD381C"/>
    <w:rsid w:val="00CD3B7E"/>
    <w:rsid w:val="00CE09B2"/>
    <w:rsid w:val="00CE28A0"/>
    <w:rsid w:val="00CE4516"/>
    <w:rsid w:val="00CE4E2E"/>
    <w:rsid w:val="00CE52B0"/>
    <w:rsid w:val="00CE679D"/>
    <w:rsid w:val="00CE6B47"/>
    <w:rsid w:val="00CE6FD6"/>
    <w:rsid w:val="00CF018A"/>
    <w:rsid w:val="00CF026B"/>
    <w:rsid w:val="00CF0463"/>
    <w:rsid w:val="00CF0739"/>
    <w:rsid w:val="00CF7FE6"/>
    <w:rsid w:val="00D01FB6"/>
    <w:rsid w:val="00D02275"/>
    <w:rsid w:val="00D0669A"/>
    <w:rsid w:val="00D10134"/>
    <w:rsid w:val="00D14B3E"/>
    <w:rsid w:val="00D160A4"/>
    <w:rsid w:val="00D17DFC"/>
    <w:rsid w:val="00D205EB"/>
    <w:rsid w:val="00D21D8D"/>
    <w:rsid w:val="00D22B0D"/>
    <w:rsid w:val="00D25A3B"/>
    <w:rsid w:val="00D26B67"/>
    <w:rsid w:val="00D30BA1"/>
    <w:rsid w:val="00D3159D"/>
    <w:rsid w:val="00D33949"/>
    <w:rsid w:val="00D33A9F"/>
    <w:rsid w:val="00D35711"/>
    <w:rsid w:val="00D37C66"/>
    <w:rsid w:val="00D434AA"/>
    <w:rsid w:val="00D45E0D"/>
    <w:rsid w:val="00D47EEC"/>
    <w:rsid w:val="00D5073A"/>
    <w:rsid w:val="00D50AA8"/>
    <w:rsid w:val="00D53310"/>
    <w:rsid w:val="00D579E7"/>
    <w:rsid w:val="00D63344"/>
    <w:rsid w:val="00D640E9"/>
    <w:rsid w:val="00D64870"/>
    <w:rsid w:val="00D71A7B"/>
    <w:rsid w:val="00D73E40"/>
    <w:rsid w:val="00D7401B"/>
    <w:rsid w:val="00D75370"/>
    <w:rsid w:val="00D75C0B"/>
    <w:rsid w:val="00D762C6"/>
    <w:rsid w:val="00D7657E"/>
    <w:rsid w:val="00D77196"/>
    <w:rsid w:val="00D7745E"/>
    <w:rsid w:val="00D804F1"/>
    <w:rsid w:val="00D81677"/>
    <w:rsid w:val="00D82CF8"/>
    <w:rsid w:val="00D83E51"/>
    <w:rsid w:val="00D903BD"/>
    <w:rsid w:val="00D928AE"/>
    <w:rsid w:val="00D933CF"/>
    <w:rsid w:val="00D93E60"/>
    <w:rsid w:val="00D95A3E"/>
    <w:rsid w:val="00D97904"/>
    <w:rsid w:val="00DA0743"/>
    <w:rsid w:val="00DA192F"/>
    <w:rsid w:val="00DA1D40"/>
    <w:rsid w:val="00DA255F"/>
    <w:rsid w:val="00DA2CCE"/>
    <w:rsid w:val="00DA4D55"/>
    <w:rsid w:val="00DB0E00"/>
    <w:rsid w:val="00DB1F46"/>
    <w:rsid w:val="00DB2B0F"/>
    <w:rsid w:val="00DB361F"/>
    <w:rsid w:val="00DB39B0"/>
    <w:rsid w:val="00DB3A6B"/>
    <w:rsid w:val="00DB4CAE"/>
    <w:rsid w:val="00DB4F71"/>
    <w:rsid w:val="00DB791F"/>
    <w:rsid w:val="00DC0A11"/>
    <w:rsid w:val="00DC1A6F"/>
    <w:rsid w:val="00DC21BD"/>
    <w:rsid w:val="00DC35DC"/>
    <w:rsid w:val="00DC4D71"/>
    <w:rsid w:val="00DD276C"/>
    <w:rsid w:val="00DD5D93"/>
    <w:rsid w:val="00DD6B8C"/>
    <w:rsid w:val="00DE4A72"/>
    <w:rsid w:val="00DE7C2F"/>
    <w:rsid w:val="00DF02C0"/>
    <w:rsid w:val="00DF1AA2"/>
    <w:rsid w:val="00DF2B72"/>
    <w:rsid w:val="00DF43AF"/>
    <w:rsid w:val="00DF562B"/>
    <w:rsid w:val="00DF6A7C"/>
    <w:rsid w:val="00E000CF"/>
    <w:rsid w:val="00E00276"/>
    <w:rsid w:val="00E059C0"/>
    <w:rsid w:val="00E05EF7"/>
    <w:rsid w:val="00E132EF"/>
    <w:rsid w:val="00E133B1"/>
    <w:rsid w:val="00E13C99"/>
    <w:rsid w:val="00E14ECF"/>
    <w:rsid w:val="00E1691E"/>
    <w:rsid w:val="00E21A7B"/>
    <w:rsid w:val="00E21B48"/>
    <w:rsid w:val="00E21C44"/>
    <w:rsid w:val="00E22C3D"/>
    <w:rsid w:val="00E24166"/>
    <w:rsid w:val="00E25401"/>
    <w:rsid w:val="00E31C3B"/>
    <w:rsid w:val="00E33BF3"/>
    <w:rsid w:val="00E36FF7"/>
    <w:rsid w:val="00E37853"/>
    <w:rsid w:val="00E417DC"/>
    <w:rsid w:val="00E41F9E"/>
    <w:rsid w:val="00E437F8"/>
    <w:rsid w:val="00E44274"/>
    <w:rsid w:val="00E44350"/>
    <w:rsid w:val="00E468CB"/>
    <w:rsid w:val="00E46904"/>
    <w:rsid w:val="00E47562"/>
    <w:rsid w:val="00E50469"/>
    <w:rsid w:val="00E51059"/>
    <w:rsid w:val="00E53C1E"/>
    <w:rsid w:val="00E573A9"/>
    <w:rsid w:val="00E61DD8"/>
    <w:rsid w:val="00E645CA"/>
    <w:rsid w:val="00E65E1F"/>
    <w:rsid w:val="00E66D38"/>
    <w:rsid w:val="00E67464"/>
    <w:rsid w:val="00E703DB"/>
    <w:rsid w:val="00E7684A"/>
    <w:rsid w:val="00E7735B"/>
    <w:rsid w:val="00E816FF"/>
    <w:rsid w:val="00E8196C"/>
    <w:rsid w:val="00E826DF"/>
    <w:rsid w:val="00E84675"/>
    <w:rsid w:val="00E8648A"/>
    <w:rsid w:val="00E930D9"/>
    <w:rsid w:val="00E96056"/>
    <w:rsid w:val="00E96447"/>
    <w:rsid w:val="00E97DC9"/>
    <w:rsid w:val="00EA0503"/>
    <w:rsid w:val="00EA05A9"/>
    <w:rsid w:val="00EA317D"/>
    <w:rsid w:val="00EA36BA"/>
    <w:rsid w:val="00EA46ED"/>
    <w:rsid w:val="00EA5B5A"/>
    <w:rsid w:val="00EA713F"/>
    <w:rsid w:val="00EB3113"/>
    <w:rsid w:val="00EB4226"/>
    <w:rsid w:val="00EB4D05"/>
    <w:rsid w:val="00EB5C67"/>
    <w:rsid w:val="00EB6B71"/>
    <w:rsid w:val="00EC1458"/>
    <w:rsid w:val="00EC1716"/>
    <w:rsid w:val="00EC3D06"/>
    <w:rsid w:val="00EC3D74"/>
    <w:rsid w:val="00EC4459"/>
    <w:rsid w:val="00EC595F"/>
    <w:rsid w:val="00EC7C52"/>
    <w:rsid w:val="00EC7CE4"/>
    <w:rsid w:val="00ED113E"/>
    <w:rsid w:val="00ED18EA"/>
    <w:rsid w:val="00ED3B41"/>
    <w:rsid w:val="00ED4643"/>
    <w:rsid w:val="00ED5433"/>
    <w:rsid w:val="00EE1CA8"/>
    <w:rsid w:val="00EE1DD7"/>
    <w:rsid w:val="00EE2651"/>
    <w:rsid w:val="00EE4BD6"/>
    <w:rsid w:val="00EE4D12"/>
    <w:rsid w:val="00EE62DC"/>
    <w:rsid w:val="00EF02B8"/>
    <w:rsid w:val="00EF226E"/>
    <w:rsid w:val="00EF27F8"/>
    <w:rsid w:val="00EF57D4"/>
    <w:rsid w:val="00EF62E5"/>
    <w:rsid w:val="00EF7DC2"/>
    <w:rsid w:val="00F01FDF"/>
    <w:rsid w:val="00F02E88"/>
    <w:rsid w:val="00F051DB"/>
    <w:rsid w:val="00F053CC"/>
    <w:rsid w:val="00F10F8A"/>
    <w:rsid w:val="00F1131D"/>
    <w:rsid w:val="00F11FE9"/>
    <w:rsid w:val="00F1261E"/>
    <w:rsid w:val="00F12D77"/>
    <w:rsid w:val="00F20E92"/>
    <w:rsid w:val="00F224E3"/>
    <w:rsid w:val="00F22BA0"/>
    <w:rsid w:val="00F2465B"/>
    <w:rsid w:val="00F26DC9"/>
    <w:rsid w:val="00F27285"/>
    <w:rsid w:val="00F30486"/>
    <w:rsid w:val="00F30CD1"/>
    <w:rsid w:val="00F3323A"/>
    <w:rsid w:val="00F35F64"/>
    <w:rsid w:val="00F37ED6"/>
    <w:rsid w:val="00F40712"/>
    <w:rsid w:val="00F40D68"/>
    <w:rsid w:val="00F41DC0"/>
    <w:rsid w:val="00F42AB9"/>
    <w:rsid w:val="00F51EF4"/>
    <w:rsid w:val="00F54481"/>
    <w:rsid w:val="00F54A8A"/>
    <w:rsid w:val="00F54CF7"/>
    <w:rsid w:val="00F552BA"/>
    <w:rsid w:val="00F55344"/>
    <w:rsid w:val="00F56385"/>
    <w:rsid w:val="00F57079"/>
    <w:rsid w:val="00F576D5"/>
    <w:rsid w:val="00F57701"/>
    <w:rsid w:val="00F60F58"/>
    <w:rsid w:val="00F634A7"/>
    <w:rsid w:val="00F63533"/>
    <w:rsid w:val="00F63A89"/>
    <w:rsid w:val="00F65106"/>
    <w:rsid w:val="00F71802"/>
    <w:rsid w:val="00F71B10"/>
    <w:rsid w:val="00F738B5"/>
    <w:rsid w:val="00F73ACE"/>
    <w:rsid w:val="00F77C1D"/>
    <w:rsid w:val="00F8238D"/>
    <w:rsid w:val="00F830F7"/>
    <w:rsid w:val="00F84822"/>
    <w:rsid w:val="00F85B7A"/>
    <w:rsid w:val="00F85BB6"/>
    <w:rsid w:val="00F85F6F"/>
    <w:rsid w:val="00F906EC"/>
    <w:rsid w:val="00F9534B"/>
    <w:rsid w:val="00F96600"/>
    <w:rsid w:val="00F97D12"/>
    <w:rsid w:val="00F97F5D"/>
    <w:rsid w:val="00FA1FFC"/>
    <w:rsid w:val="00FA32A9"/>
    <w:rsid w:val="00FA4637"/>
    <w:rsid w:val="00FB3932"/>
    <w:rsid w:val="00FB6A1E"/>
    <w:rsid w:val="00FC1E04"/>
    <w:rsid w:val="00FC2A6F"/>
    <w:rsid w:val="00FC2CE7"/>
    <w:rsid w:val="00FC2E6F"/>
    <w:rsid w:val="00FC37D5"/>
    <w:rsid w:val="00FC4904"/>
    <w:rsid w:val="00FC6D50"/>
    <w:rsid w:val="00FC7D73"/>
    <w:rsid w:val="00FD29DE"/>
    <w:rsid w:val="00FD2FB9"/>
    <w:rsid w:val="00FD3E20"/>
    <w:rsid w:val="00FD4935"/>
    <w:rsid w:val="00FD54EE"/>
    <w:rsid w:val="00FE038D"/>
    <w:rsid w:val="00FE4046"/>
    <w:rsid w:val="00FE49A2"/>
    <w:rsid w:val="00FE6018"/>
    <w:rsid w:val="00FF47B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492D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ListParagraph">
    <w:name w:val="List Paragraph"/>
    <w:basedOn w:val="Normal"/>
    <w:uiPriority w:val="34"/>
    <w:qFormat/>
    <w:rsid w:val="00AF49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92D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F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F492D"/>
    <w:rPr>
      <w:b/>
      <w:bCs/>
    </w:rPr>
  </w:style>
  <w:style w:type="character" w:customStyle="1" w:styleId="altcts">
    <w:name w:val="altcts"/>
    <w:basedOn w:val="DefaultParagraphFont"/>
    <w:rsid w:val="00AF492D"/>
  </w:style>
  <w:style w:type="character" w:styleId="Hyperlink">
    <w:name w:val="Hyperlink"/>
    <w:basedOn w:val="DefaultParagraphFont"/>
    <w:uiPriority w:val="99"/>
    <w:unhideWhenUsed/>
    <w:rsid w:val="00AF49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49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492D"/>
    <w:rPr>
      <w:i/>
      <w:iCs/>
    </w:rPr>
  </w:style>
  <w:style w:type="character" w:customStyle="1" w:styleId="st">
    <w:name w:val="st"/>
    <w:basedOn w:val="DefaultParagraphFont"/>
    <w:rsid w:val="00AF492D"/>
  </w:style>
  <w:style w:type="table" w:styleId="TableGrid">
    <w:name w:val="Table Grid"/>
    <w:basedOn w:val="TableNormal"/>
    <w:uiPriority w:val="59"/>
    <w:rsid w:val="00AF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AF492D"/>
    <w:pPr>
      <w:spacing w:after="0" w:line="200" w:lineRule="exact"/>
    </w:pPr>
    <w:rPr>
      <w:rFonts w:ascii="Arial" w:eastAsia="Times New Roman" w:hAnsi="Arial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2D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2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AF492D"/>
  </w:style>
  <w:style w:type="character" w:customStyle="1" w:styleId="yt-ui-ellipsis-wrapper">
    <w:name w:val="yt-ui-ellipsis-wrapper"/>
    <w:basedOn w:val="DefaultParagraphFont"/>
    <w:rsid w:val="00AF492D"/>
  </w:style>
  <w:style w:type="character" w:styleId="FootnoteReference">
    <w:name w:val="footnote reference"/>
    <w:basedOn w:val="DefaultParagraphFont"/>
    <w:uiPriority w:val="99"/>
    <w:semiHidden/>
    <w:unhideWhenUsed/>
    <w:rsid w:val="003123A8"/>
    <w:rPr>
      <w:vertAlign w:val="superscript"/>
    </w:rPr>
  </w:style>
  <w:style w:type="paragraph" w:customStyle="1" w:styleId="RSRPE13Paragraph">
    <w:name w:val="RSRPE13 Paragraph"/>
    <w:basedOn w:val="Normal"/>
    <w:rsid w:val="00855C8D"/>
    <w:pPr>
      <w:spacing w:after="240" w:line="240" w:lineRule="auto"/>
      <w:jc w:val="both"/>
    </w:pPr>
    <w:rPr>
      <w:rFonts w:ascii="Times New (W1)" w:eastAsia="Times New Roman" w:hAnsi="Times New (W1)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075D85"/>
    <w:pPr>
      <w:numPr>
        <w:numId w:val="7"/>
      </w:numPr>
      <w:spacing w:line="240" w:lineRule="auto"/>
      <w:ind w:left="357" w:hanging="357"/>
      <w:contextualSpacing/>
    </w:pPr>
  </w:style>
  <w:style w:type="paragraph" w:styleId="NormalIndent">
    <w:name w:val="Normal Indent"/>
    <w:basedOn w:val="Normal"/>
    <w:uiPriority w:val="99"/>
    <w:unhideWhenUsed/>
    <w:rsid w:val="006E378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4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414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534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E3084"/>
    <w:pPr>
      <w:numPr>
        <w:numId w:val="8"/>
      </w:numPr>
      <w:contextualSpacing/>
    </w:pPr>
  </w:style>
  <w:style w:type="paragraph" w:styleId="List2">
    <w:name w:val="List 2"/>
    <w:basedOn w:val="Normal"/>
    <w:uiPriority w:val="99"/>
    <w:unhideWhenUsed/>
    <w:rsid w:val="00D35711"/>
    <w:pPr>
      <w:ind w:left="566" w:hanging="283"/>
      <w:contextualSpacing/>
    </w:pPr>
  </w:style>
  <w:style w:type="character" w:styleId="SubtleEmphasis">
    <w:name w:val="Subtle Emphasis"/>
    <w:basedOn w:val="DefaultParagraphFont"/>
    <w:uiPriority w:val="19"/>
    <w:qFormat/>
    <w:rsid w:val="00530B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492D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ListParagraph">
    <w:name w:val="List Paragraph"/>
    <w:basedOn w:val="Normal"/>
    <w:uiPriority w:val="34"/>
    <w:qFormat/>
    <w:rsid w:val="00AF49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92D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F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F492D"/>
    <w:rPr>
      <w:b/>
      <w:bCs/>
    </w:rPr>
  </w:style>
  <w:style w:type="character" w:customStyle="1" w:styleId="altcts">
    <w:name w:val="altcts"/>
    <w:basedOn w:val="DefaultParagraphFont"/>
    <w:rsid w:val="00AF492D"/>
  </w:style>
  <w:style w:type="character" w:styleId="Hyperlink">
    <w:name w:val="Hyperlink"/>
    <w:basedOn w:val="DefaultParagraphFont"/>
    <w:uiPriority w:val="99"/>
    <w:unhideWhenUsed/>
    <w:rsid w:val="00AF49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49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492D"/>
    <w:rPr>
      <w:i/>
      <w:iCs/>
    </w:rPr>
  </w:style>
  <w:style w:type="character" w:customStyle="1" w:styleId="st">
    <w:name w:val="st"/>
    <w:basedOn w:val="DefaultParagraphFont"/>
    <w:rsid w:val="00AF492D"/>
  </w:style>
  <w:style w:type="table" w:styleId="TableGrid">
    <w:name w:val="Table Grid"/>
    <w:basedOn w:val="TableNormal"/>
    <w:uiPriority w:val="59"/>
    <w:rsid w:val="00AF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AF492D"/>
    <w:pPr>
      <w:spacing w:after="0" w:line="200" w:lineRule="exact"/>
    </w:pPr>
    <w:rPr>
      <w:rFonts w:ascii="Arial" w:eastAsia="Times New Roman" w:hAnsi="Arial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2D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2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AF492D"/>
  </w:style>
  <w:style w:type="character" w:customStyle="1" w:styleId="yt-ui-ellipsis-wrapper">
    <w:name w:val="yt-ui-ellipsis-wrapper"/>
    <w:basedOn w:val="DefaultParagraphFont"/>
    <w:rsid w:val="00AF492D"/>
  </w:style>
  <w:style w:type="character" w:styleId="FootnoteReference">
    <w:name w:val="footnote reference"/>
    <w:basedOn w:val="DefaultParagraphFont"/>
    <w:uiPriority w:val="99"/>
    <w:semiHidden/>
    <w:unhideWhenUsed/>
    <w:rsid w:val="003123A8"/>
    <w:rPr>
      <w:vertAlign w:val="superscript"/>
    </w:rPr>
  </w:style>
  <w:style w:type="paragraph" w:customStyle="1" w:styleId="RSRPE13Paragraph">
    <w:name w:val="RSRPE13 Paragraph"/>
    <w:basedOn w:val="Normal"/>
    <w:rsid w:val="00855C8D"/>
    <w:pPr>
      <w:spacing w:after="240" w:line="240" w:lineRule="auto"/>
      <w:jc w:val="both"/>
    </w:pPr>
    <w:rPr>
      <w:rFonts w:ascii="Times New (W1)" w:eastAsia="Times New Roman" w:hAnsi="Times New (W1)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075D85"/>
    <w:pPr>
      <w:numPr>
        <w:numId w:val="7"/>
      </w:numPr>
      <w:spacing w:line="240" w:lineRule="auto"/>
      <w:ind w:left="357" w:hanging="357"/>
      <w:contextualSpacing/>
    </w:pPr>
  </w:style>
  <w:style w:type="paragraph" w:styleId="NormalIndent">
    <w:name w:val="Normal Indent"/>
    <w:basedOn w:val="Normal"/>
    <w:uiPriority w:val="99"/>
    <w:unhideWhenUsed/>
    <w:rsid w:val="006E378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4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414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534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E3084"/>
    <w:pPr>
      <w:numPr>
        <w:numId w:val="8"/>
      </w:numPr>
      <w:contextualSpacing/>
    </w:pPr>
  </w:style>
  <w:style w:type="paragraph" w:styleId="List2">
    <w:name w:val="List 2"/>
    <w:basedOn w:val="Normal"/>
    <w:uiPriority w:val="99"/>
    <w:unhideWhenUsed/>
    <w:rsid w:val="00D35711"/>
    <w:pPr>
      <w:ind w:left="566" w:hanging="283"/>
      <w:contextualSpacing/>
    </w:pPr>
  </w:style>
  <w:style w:type="character" w:styleId="SubtleEmphasis">
    <w:name w:val="Subtle Emphasis"/>
    <w:basedOn w:val="DefaultParagraphFont"/>
    <w:uiPriority w:val="19"/>
    <w:qFormat/>
    <w:rsid w:val="00530B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http://www.nzta.govt.nz/resources/roadcode/road-code-index/" TargetMode="External"/><Relationship Id="rId26" Type="http://schemas.openxmlformats.org/officeDocument/2006/relationships/hyperlink" Target="http://www.nzta.govt.nz/resources/roadcode/about-driver-responsibility/" TargetMode="External"/><Relationship Id="rId39" Type="http://schemas.openxmlformats.org/officeDocument/2006/relationships/hyperlink" Target="http://www.nzta.govt.nz/resources/roadcode/about-your-vehicle/car-requirements/" TargetMode="External"/><Relationship Id="rId21" Type="http://schemas.openxmlformats.org/officeDocument/2006/relationships/hyperlink" Target="http://www.nzta.govt.nz/resources/roadcode/about-other-road-users/information-for-other-road-users/" TargetMode="External"/><Relationship Id="rId34" Type="http://schemas.openxmlformats.org/officeDocument/2006/relationships/hyperlink" Target="http://www.nzta.govt.nz/resources/roadcode/about-limits/" TargetMode="External"/><Relationship Id="rId42" Type="http://schemas.openxmlformats.org/officeDocument/2006/relationships/hyperlink" Target="http://www.nzta.govt.nz/resources/roadcode/about-limits/" TargetMode="External"/><Relationship Id="rId47" Type="http://schemas.openxmlformats.org/officeDocument/2006/relationships/hyperlink" Target="http://www.nzta.govt.nz/resources/roadcode/about-your-vehicle/car-requirements/" TargetMode="External"/><Relationship Id="rId50" Type="http://schemas.openxmlformats.org/officeDocument/2006/relationships/hyperlink" Target="http://www.nzta.govt.nz/resources/roadcode/about-limits/" TargetMode="External"/><Relationship Id="rId55" Type="http://schemas.openxmlformats.org/officeDocument/2006/relationships/hyperlink" Target="http://www.nzta.govt.nz/resources/roadcode/about-your-vehicle/car-requirements/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nzta.govt.nz/resources/roadcode/about-driving/key-driving-skills/" TargetMode="External"/><Relationship Id="rId20" Type="http://schemas.openxmlformats.org/officeDocument/2006/relationships/hyperlink" Target="http://www.nzta.govt.nz/resources/roadcode/about-driving/key-driving-skills/" TargetMode="External"/><Relationship Id="rId29" Type="http://schemas.openxmlformats.org/officeDocument/2006/relationships/hyperlink" Target="http://www.nzta.govt.nz/resources/roadcode/road-code-index/" TargetMode="External"/><Relationship Id="rId41" Type="http://schemas.openxmlformats.org/officeDocument/2006/relationships/hyperlink" Target="http://www.nzta.govt.nz/resources/roadcode/road-code-index/" TargetMode="External"/><Relationship Id="rId54" Type="http://schemas.openxmlformats.org/officeDocument/2006/relationships/hyperlink" Target="http://www.nzta.govt.nz/resources/roadcode/about-limits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nzta.govt.nz/resources/roadcode/about-driver-responsibility/stepping-over-the-line/" TargetMode="External"/><Relationship Id="rId32" Type="http://schemas.openxmlformats.org/officeDocument/2006/relationships/hyperlink" Target="http://www.nzta.govt.nz/resources/roadcode/about-other-road-users/" TargetMode="External"/><Relationship Id="rId37" Type="http://schemas.openxmlformats.org/officeDocument/2006/relationships/hyperlink" Target="http://www.nzta.govt.nz/resources/roadcode/road-code-index/" TargetMode="External"/><Relationship Id="rId40" Type="http://schemas.openxmlformats.org/officeDocument/2006/relationships/hyperlink" Target="http://www.nzta.govt.nz/resources/roadcode/about-other-road-users/" TargetMode="External"/><Relationship Id="rId45" Type="http://schemas.openxmlformats.org/officeDocument/2006/relationships/hyperlink" Target="http://www.nzta.govt.nz/resources/roadcode/road-code-index/" TargetMode="External"/><Relationship Id="rId53" Type="http://schemas.openxmlformats.org/officeDocument/2006/relationships/hyperlink" Target="http://www.nzta.govt.nz/resources/roadcode/road-code-index/" TargetMode="External"/><Relationship Id="rId58" Type="http://schemas.openxmlformats.org/officeDocument/2006/relationships/hyperlink" Target="http://www.nzta.govt.nz/resources/roadcode/about-limi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zta.govt.nz/resources/roadcode/driving-skill-syllabus/" TargetMode="External"/><Relationship Id="rId23" Type="http://schemas.openxmlformats.org/officeDocument/2006/relationships/hyperlink" Target="http://www.nzta.govt.nz/resources/roadcode/about-limits/" TargetMode="External"/><Relationship Id="rId28" Type="http://schemas.openxmlformats.org/officeDocument/2006/relationships/hyperlink" Target="http://www.nzta.govt.nz/resources/roadcode/about-other-road-users/" TargetMode="External"/><Relationship Id="rId36" Type="http://schemas.openxmlformats.org/officeDocument/2006/relationships/hyperlink" Target="http://www.nzta.govt.nz/resources/roadcode/about-other-road-users/" TargetMode="External"/><Relationship Id="rId49" Type="http://schemas.openxmlformats.org/officeDocument/2006/relationships/hyperlink" Target="http://www.nzta.govt.nz/resources/roadcode/road-code-index/" TargetMode="External"/><Relationship Id="rId57" Type="http://schemas.openxmlformats.org/officeDocument/2006/relationships/hyperlink" Target="http://www.nzta.govt.nz/resources/roadcode/road-code-index/" TargetMode="External"/><Relationship Id="rId61" Type="http://schemas.openxmlformats.org/officeDocument/2006/relationships/hyperlink" Target="http://www.nzta.govt.nz/resources/roadcode/about-other-road-users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nzta.govt.nz/resources/roadcode/driving-skill-syllabus/" TargetMode="External"/><Relationship Id="rId31" Type="http://schemas.openxmlformats.org/officeDocument/2006/relationships/hyperlink" Target="http://www.nzta.govt.nz/resources/roadcode/about-your-vehicle/car-requirements/" TargetMode="External"/><Relationship Id="rId44" Type="http://schemas.openxmlformats.org/officeDocument/2006/relationships/hyperlink" Target="http://www.nzta.govt.nz/resources/roadcode/about-other-road-users/" TargetMode="External"/><Relationship Id="rId52" Type="http://schemas.openxmlformats.org/officeDocument/2006/relationships/hyperlink" Target="http://www.nzta.govt.nz/resources/roadcode/about-other-road-users/" TargetMode="External"/><Relationship Id="rId60" Type="http://schemas.openxmlformats.org/officeDocument/2006/relationships/hyperlink" Target="http://www.nzta.govt.nz/resources/roadcode/about-your-vehicle/car-requirements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nzta.govt.nz/resources/roadcode/road-code-index/" TargetMode="External"/><Relationship Id="rId22" Type="http://schemas.openxmlformats.org/officeDocument/2006/relationships/hyperlink" Target="http://www.nzta.govt.nz/resources/roadcode/road-code-index/" TargetMode="External"/><Relationship Id="rId27" Type="http://schemas.openxmlformats.org/officeDocument/2006/relationships/hyperlink" Target="http://www.nzta.govt.nz/resources/roadcode/about-your-vehicle/" TargetMode="External"/><Relationship Id="rId30" Type="http://schemas.openxmlformats.org/officeDocument/2006/relationships/hyperlink" Target="http://www.nzta.govt.nz/resources/roadcode/about-limits/" TargetMode="External"/><Relationship Id="rId35" Type="http://schemas.openxmlformats.org/officeDocument/2006/relationships/hyperlink" Target="http://www.nzta.govt.nz/resources/roadcode/about-your-vehicle/car-requirements/" TargetMode="External"/><Relationship Id="rId43" Type="http://schemas.openxmlformats.org/officeDocument/2006/relationships/hyperlink" Target="http://www.nzta.govt.nz/resources/roadcode/about-your-vehicle/car-requirements/" TargetMode="External"/><Relationship Id="rId48" Type="http://schemas.openxmlformats.org/officeDocument/2006/relationships/hyperlink" Target="http://www.nzta.govt.nz/resources/roadcode/about-other-road-users/" TargetMode="External"/><Relationship Id="rId56" Type="http://schemas.openxmlformats.org/officeDocument/2006/relationships/hyperlink" Target="http://www.nzta.govt.nz/resources/roadcode/about-other-road-users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nzta.govt.nz/resources/roadcode/about-your-vehicle/car-requirements/" TargetMode="Externa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nzta.govt.nz/resources/roadcode/about-other-road-users/information-for-other-road-users/" TargetMode="External"/><Relationship Id="rId25" Type="http://schemas.openxmlformats.org/officeDocument/2006/relationships/hyperlink" Target="http://www.nzta.govt.nz/resources/roadcode/road-code-index/" TargetMode="External"/><Relationship Id="rId33" Type="http://schemas.openxmlformats.org/officeDocument/2006/relationships/hyperlink" Target="http://www.nzta.govt.nz/resources/roadcode/road-code-index/" TargetMode="External"/><Relationship Id="rId38" Type="http://schemas.openxmlformats.org/officeDocument/2006/relationships/hyperlink" Target="http://www.nzta.govt.nz/resources/roadcode/about-limits/" TargetMode="External"/><Relationship Id="rId46" Type="http://schemas.openxmlformats.org/officeDocument/2006/relationships/hyperlink" Target="http://www.nzta.govt.nz/resources/roadcode/about-limits/" TargetMode="External"/><Relationship Id="rId59" Type="http://schemas.openxmlformats.org/officeDocument/2006/relationships/hyperlink" Target="http://www.nzta.govt.nz/resources/roadcode/about-driver-responsibi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UserHP\My%20Documents\Google%20Drive\Work\2014-2-February\Gateway\www.education.nzta.govt.n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FF0756-0DA4-42A6-8A61-52173BD64E4C}" type="doc">
      <dgm:prSet loTypeId="urn:microsoft.com/office/officeart/2008/layout/SquareAccentList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NZ"/>
        </a:p>
      </dgm:t>
    </dgm:pt>
    <dgm:pt modelId="{28F2BA5E-9935-4653-A3ED-0FECAD57401A}">
      <dgm:prSet phldrT="[Text]"/>
      <dgm:spPr/>
      <dgm:t>
        <a:bodyPr/>
        <a:lstStyle/>
        <a:p>
          <a:r>
            <a:rPr lang="en-NZ" b="1"/>
            <a:t>3.1.  Reflect on your thoughts and actions as a citizen and a road user (3</a:t>
          </a:r>
          <a:r>
            <a:rPr lang="en-NZ"/>
            <a:t>)</a:t>
          </a:r>
        </a:p>
      </dgm:t>
    </dgm:pt>
    <dgm:pt modelId="{0A8F049F-4B98-41BB-80C0-738AA6971AEC}" type="parTrans" cxnId="{A55EAB98-17F4-4C72-9EBF-B071AAA72108}">
      <dgm:prSet/>
      <dgm:spPr/>
      <dgm:t>
        <a:bodyPr/>
        <a:lstStyle/>
        <a:p>
          <a:endParaRPr lang="en-NZ"/>
        </a:p>
      </dgm:t>
    </dgm:pt>
    <dgm:pt modelId="{1DA43753-81E4-41BA-8182-9FA696DFE0BA}" type="sibTrans" cxnId="{A55EAB98-17F4-4C72-9EBF-B071AAA72108}">
      <dgm:prSet/>
      <dgm:spPr/>
      <dgm:t>
        <a:bodyPr/>
        <a:lstStyle/>
        <a:p>
          <a:endParaRPr lang="en-NZ"/>
        </a:p>
      </dgm:t>
    </dgm:pt>
    <dgm:pt modelId="{42D57EEA-7E16-4883-A00C-754F3C08BB0D}">
      <dgm:prSet phldrT="[Text]"/>
      <dgm:spPr/>
      <dgm:t>
        <a:bodyPr/>
        <a:lstStyle/>
        <a:p>
          <a:r>
            <a:rPr lang="en-NZ"/>
            <a:t>3.1.1: Reflecting on your skills when sharing the road with others</a:t>
          </a:r>
        </a:p>
      </dgm:t>
    </dgm:pt>
    <dgm:pt modelId="{C061DEC3-B619-41C9-9449-3C5BF98DB04B}" type="parTrans" cxnId="{4B5B1D2E-C9AC-4943-B153-1C3A3DEB5292}">
      <dgm:prSet/>
      <dgm:spPr/>
      <dgm:t>
        <a:bodyPr/>
        <a:lstStyle/>
        <a:p>
          <a:endParaRPr lang="en-NZ"/>
        </a:p>
      </dgm:t>
    </dgm:pt>
    <dgm:pt modelId="{5B37D854-652B-4021-8B92-E1637B32C5BF}" type="sibTrans" cxnId="{4B5B1D2E-C9AC-4943-B153-1C3A3DEB5292}">
      <dgm:prSet/>
      <dgm:spPr/>
      <dgm:t>
        <a:bodyPr/>
        <a:lstStyle/>
        <a:p>
          <a:endParaRPr lang="en-NZ"/>
        </a:p>
      </dgm:t>
    </dgm:pt>
    <dgm:pt modelId="{442FAF97-0615-4D0C-9083-242BCFAB632C}">
      <dgm:prSet phldrT="[Text]"/>
      <dgm:spPr/>
      <dgm:t>
        <a:bodyPr/>
        <a:lstStyle/>
        <a:p>
          <a:r>
            <a:rPr lang="en-NZ"/>
            <a:t>3.1.2: Reflecting on your attitude when sharing the road with others</a:t>
          </a:r>
        </a:p>
      </dgm:t>
    </dgm:pt>
    <dgm:pt modelId="{84B0AA0E-49FD-4225-97C8-823F227DC2F5}" type="parTrans" cxnId="{2B3B0922-7F1F-41BD-A7FC-A0F875ED6015}">
      <dgm:prSet/>
      <dgm:spPr/>
      <dgm:t>
        <a:bodyPr/>
        <a:lstStyle/>
        <a:p>
          <a:endParaRPr lang="en-NZ"/>
        </a:p>
      </dgm:t>
    </dgm:pt>
    <dgm:pt modelId="{A3863EC4-DE97-4E8B-BB9D-CA2898E47F9F}" type="sibTrans" cxnId="{2B3B0922-7F1F-41BD-A7FC-A0F875ED6015}">
      <dgm:prSet/>
      <dgm:spPr/>
      <dgm:t>
        <a:bodyPr/>
        <a:lstStyle/>
        <a:p>
          <a:endParaRPr lang="en-NZ"/>
        </a:p>
      </dgm:t>
    </dgm:pt>
    <dgm:pt modelId="{BA5086C4-EBFE-4D80-B5DF-B842939277B3}">
      <dgm:prSet phldrT="[Text]"/>
      <dgm:spPr/>
      <dgm:t>
        <a:bodyPr/>
        <a:lstStyle/>
        <a:p>
          <a:r>
            <a:rPr lang="en-NZ" b="1"/>
            <a:t>3.2. Speak up when you see unsafe road use (3)</a:t>
          </a:r>
        </a:p>
      </dgm:t>
    </dgm:pt>
    <dgm:pt modelId="{4AAF17BF-DF05-4E59-9294-4C5B736A81F8}" type="parTrans" cxnId="{90E80F45-71B3-4848-95B1-9BB7419C2583}">
      <dgm:prSet/>
      <dgm:spPr/>
      <dgm:t>
        <a:bodyPr/>
        <a:lstStyle/>
        <a:p>
          <a:endParaRPr lang="en-NZ"/>
        </a:p>
      </dgm:t>
    </dgm:pt>
    <dgm:pt modelId="{0680F8C9-E0F3-4FAF-8646-4ECB22360711}" type="sibTrans" cxnId="{90E80F45-71B3-4848-95B1-9BB7419C2583}">
      <dgm:prSet/>
      <dgm:spPr/>
      <dgm:t>
        <a:bodyPr/>
        <a:lstStyle/>
        <a:p>
          <a:endParaRPr lang="en-NZ"/>
        </a:p>
      </dgm:t>
    </dgm:pt>
    <dgm:pt modelId="{79530FF3-DCB3-4E40-877F-BF5816D96D29}">
      <dgm:prSet phldrT="[Text]"/>
      <dgm:spPr/>
      <dgm:t>
        <a:bodyPr/>
        <a:lstStyle/>
        <a:p>
          <a:r>
            <a:rPr lang="en-NZ"/>
            <a:t>3.2.1: What sort of citizen road user am I?</a:t>
          </a:r>
        </a:p>
      </dgm:t>
    </dgm:pt>
    <dgm:pt modelId="{CAD371B5-5AAE-489B-B132-7A5D421DA8F6}" type="parTrans" cxnId="{0D241A09-0305-4E16-9A5C-75C10CBEA400}">
      <dgm:prSet/>
      <dgm:spPr/>
      <dgm:t>
        <a:bodyPr/>
        <a:lstStyle/>
        <a:p>
          <a:endParaRPr lang="en-NZ"/>
        </a:p>
      </dgm:t>
    </dgm:pt>
    <dgm:pt modelId="{F18D6C07-ED2F-4B82-9AFF-1E3D3D7651E3}" type="sibTrans" cxnId="{0D241A09-0305-4E16-9A5C-75C10CBEA400}">
      <dgm:prSet/>
      <dgm:spPr/>
      <dgm:t>
        <a:bodyPr/>
        <a:lstStyle/>
        <a:p>
          <a:endParaRPr lang="en-NZ"/>
        </a:p>
      </dgm:t>
    </dgm:pt>
    <dgm:pt modelId="{2F64B872-581C-4EFC-A322-3A440CAC5F5A}">
      <dgm:prSet phldrT="[Text]"/>
      <dgm:spPr/>
      <dgm:t>
        <a:bodyPr/>
        <a:lstStyle/>
        <a:p>
          <a:r>
            <a:rPr lang="en-NZ"/>
            <a:t>3.2.2: Speaking up- sort it or report it</a:t>
          </a:r>
        </a:p>
      </dgm:t>
    </dgm:pt>
    <dgm:pt modelId="{85BEA6BB-D54D-4616-A2F4-071E7982B2B2}" type="parTrans" cxnId="{6F0BE5CD-F93A-42BB-9BC0-3F388FE73434}">
      <dgm:prSet/>
      <dgm:spPr/>
      <dgm:t>
        <a:bodyPr/>
        <a:lstStyle/>
        <a:p>
          <a:endParaRPr lang="en-NZ"/>
        </a:p>
      </dgm:t>
    </dgm:pt>
    <dgm:pt modelId="{14117463-DCAE-4F51-BC77-24605009334B}" type="sibTrans" cxnId="{6F0BE5CD-F93A-42BB-9BC0-3F388FE73434}">
      <dgm:prSet/>
      <dgm:spPr/>
      <dgm:t>
        <a:bodyPr/>
        <a:lstStyle/>
        <a:p>
          <a:endParaRPr lang="en-NZ"/>
        </a:p>
      </dgm:t>
    </dgm:pt>
    <dgm:pt modelId="{683198A6-1A41-4F9A-AAF4-E87D18E7C145}">
      <dgm:prSet phldrT="[Text]"/>
      <dgm:spPr/>
      <dgm:t>
        <a:bodyPr/>
        <a:lstStyle/>
        <a:p>
          <a:r>
            <a:rPr lang="en-NZ"/>
            <a:t>3.1.3: Reflecting on the likelihood you will breach the road rules</a:t>
          </a:r>
        </a:p>
      </dgm:t>
    </dgm:pt>
    <dgm:pt modelId="{B8819239-8951-4A84-AE8C-983D0238D588}" type="parTrans" cxnId="{F62D33C8-0D62-425B-BF08-DE38227D53C5}">
      <dgm:prSet/>
      <dgm:spPr/>
      <dgm:t>
        <a:bodyPr/>
        <a:lstStyle/>
        <a:p>
          <a:endParaRPr lang="en-NZ"/>
        </a:p>
      </dgm:t>
    </dgm:pt>
    <dgm:pt modelId="{04168210-7E36-49C6-8E2D-D276137E56C3}" type="sibTrans" cxnId="{F62D33C8-0D62-425B-BF08-DE38227D53C5}">
      <dgm:prSet/>
      <dgm:spPr/>
      <dgm:t>
        <a:bodyPr/>
        <a:lstStyle/>
        <a:p>
          <a:endParaRPr lang="en-NZ"/>
        </a:p>
      </dgm:t>
    </dgm:pt>
    <dgm:pt modelId="{691D8783-8D88-4FD5-8FEA-F583754CA2AA}">
      <dgm:prSet phldrT="[Text]"/>
      <dgm:spPr/>
      <dgm:t>
        <a:bodyPr/>
        <a:lstStyle/>
        <a:p>
          <a:r>
            <a:rPr lang="en-NZ"/>
            <a:t>3.2.3: I feel ... when you ... because I ... and I would like you to ...</a:t>
          </a:r>
        </a:p>
      </dgm:t>
    </dgm:pt>
    <dgm:pt modelId="{719C14F0-E266-4A2A-9C5E-B69957C3A2C3}" type="parTrans" cxnId="{48DA8CBF-2B1A-499E-A6BC-BAC95D1020D1}">
      <dgm:prSet/>
      <dgm:spPr/>
      <dgm:t>
        <a:bodyPr/>
        <a:lstStyle/>
        <a:p>
          <a:endParaRPr lang="en-NZ"/>
        </a:p>
      </dgm:t>
    </dgm:pt>
    <dgm:pt modelId="{7F844519-604D-4C80-9E6D-BA016E78C174}" type="sibTrans" cxnId="{48DA8CBF-2B1A-499E-A6BC-BAC95D1020D1}">
      <dgm:prSet/>
      <dgm:spPr/>
      <dgm:t>
        <a:bodyPr/>
        <a:lstStyle/>
        <a:p>
          <a:endParaRPr lang="en-NZ"/>
        </a:p>
      </dgm:t>
    </dgm:pt>
    <dgm:pt modelId="{BE5D69C6-8E30-4FF1-BBE3-96F3BB58C33C}">
      <dgm:prSet/>
      <dgm:spPr/>
      <dgm:t>
        <a:bodyPr/>
        <a:lstStyle/>
        <a:p>
          <a:r>
            <a:rPr lang="en-NZ" b="1"/>
            <a:t>3.3. Take action when you see unsafe road use (6)</a:t>
          </a:r>
        </a:p>
      </dgm:t>
    </dgm:pt>
    <dgm:pt modelId="{176C3E1F-FEF9-46B5-8EFE-9E9A653F145F}" type="parTrans" cxnId="{BEB435BA-C608-4A2A-AA74-E75CDCB5F80A}">
      <dgm:prSet/>
      <dgm:spPr/>
      <dgm:t>
        <a:bodyPr/>
        <a:lstStyle/>
        <a:p>
          <a:endParaRPr lang="en-NZ"/>
        </a:p>
      </dgm:t>
    </dgm:pt>
    <dgm:pt modelId="{2565B47D-3C52-4E05-9242-D85F28203BBD}" type="sibTrans" cxnId="{BEB435BA-C608-4A2A-AA74-E75CDCB5F80A}">
      <dgm:prSet/>
      <dgm:spPr/>
      <dgm:t>
        <a:bodyPr/>
        <a:lstStyle/>
        <a:p>
          <a:endParaRPr lang="en-NZ"/>
        </a:p>
      </dgm:t>
    </dgm:pt>
    <dgm:pt modelId="{0A2EAD00-E318-43AD-A2B3-CCD42CC61DDD}">
      <dgm:prSet/>
      <dgm:spPr/>
      <dgm:t>
        <a:bodyPr/>
        <a:lstStyle/>
        <a:p>
          <a:r>
            <a:rPr lang="en-NZ"/>
            <a:t>3.3.1: Taking action: Getting involved</a:t>
          </a:r>
        </a:p>
      </dgm:t>
    </dgm:pt>
    <dgm:pt modelId="{36604CE6-A89A-4ED1-AD38-468EBF567EDA}" type="parTrans" cxnId="{0322BB34-74AA-48C1-8A12-EA6594D691C9}">
      <dgm:prSet/>
      <dgm:spPr/>
      <dgm:t>
        <a:bodyPr/>
        <a:lstStyle/>
        <a:p>
          <a:endParaRPr lang="en-NZ"/>
        </a:p>
      </dgm:t>
    </dgm:pt>
    <dgm:pt modelId="{CEF0D338-0CA8-4625-B388-A55AA633D6EA}" type="sibTrans" cxnId="{0322BB34-74AA-48C1-8A12-EA6594D691C9}">
      <dgm:prSet/>
      <dgm:spPr/>
      <dgm:t>
        <a:bodyPr/>
        <a:lstStyle/>
        <a:p>
          <a:endParaRPr lang="en-NZ"/>
        </a:p>
      </dgm:t>
    </dgm:pt>
    <dgm:pt modelId="{DBFF61A7-26DA-4514-861B-89ED4F081436}">
      <dgm:prSet/>
      <dgm:spPr/>
      <dgm:t>
        <a:bodyPr/>
        <a:lstStyle/>
        <a:p>
          <a:r>
            <a:rPr lang="en-NZ"/>
            <a:t>3.3.3: Creating a whakatauk</a:t>
          </a:r>
          <a:r>
            <a:rPr lang="en-NZ">
              <a:latin typeface="Calibri"/>
            </a:rPr>
            <a:t>ī about safer journeys and citizenship</a:t>
          </a:r>
          <a:endParaRPr lang="en-NZ"/>
        </a:p>
      </dgm:t>
    </dgm:pt>
    <dgm:pt modelId="{1C7EC0AE-BA64-48BA-81EB-05989B5CAD02}" type="parTrans" cxnId="{93116317-51D3-4886-AC49-4B961048738D}">
      <dgm:prSet/>
      <dgm:spPr/>
      <dgm:t>
        <a:bodyPr/>
        <a:lstStyle/>
        <a:p>
          <a:endParaRPr lang="en-NZ"/>
        </a:p>
      </dgm:t>
    </dgm:pt>
    <dgm:pt modelId="{02995F9C-C29E-44B2-9836-D01414C957C5}" type="sibTrans" cxnId="{93116317-51D3-4886-AC49-4B961048738D}">
      <dgm:prSet/>
      <dgm:spPr/>
      <dgm:t>
        <a:bodyPr/>
        <a:lstStyle/>
        <a:p>
          <a:endParaRPr lang="en-NZ"/>
        </a:p>
      </dgm:t>
    </dgm:pt>
    <dgm:pt modelId="{647F10C0-9316-484A-B6BA-6A86FE1A75F9}">
      <dgm:prSet/>
      <dgm:spPr/>
      <dgm:t>
        <a:bodyPr/>
        <a:lstStyle/>
        <a:p>
          <a:r>
            <a:rPr lang="en-NZ"/>
            <a:t>3.3.2: Contacting an MP or local body politician </a:t>
          </a:r>
        </a:p>
      </dgm:t>
    </dgm:pt>
    <dgm:pt modelId="{A83236AE-B0E5-4E0F-9BB3-6446B36767B9}" type="parTrans" cxnId="{CDB1C94D-5099-43BE-9F8E-F909E3D27C10}">
      <dgm:prSet/>
      <dgm:spPr/>
      <dgm:t>
        <a:bodyPr/>
        <a:lstStyle/>
        <a:p>
          <a:endParaRPr lang="en-NZ"/>
        </a:p>
      </dgm:t>
    </dgm:pt>
    <dgm:pt modelId="{2944E366-5813-4CA1-9BD8-3183DBBEE7B1}" type="sibTrans" cxnId="{CDB1C94D-5099-43BE-9F8E-F909E3D27C10}">
      <dgm:prSet/>
      <dgm:spPr/>
      <dgm:t>
        <a:bodyPr/>
        <a:lstStyle/>
        <a:p>
          <a:endParaRPr lang="en-NZ"/>
        </a:p>
      </dgm:t>
    </dgm:pt>
    <dgm:pt modelId="{45A10AC0-04E3-4A03-B12C-D664563F3A7A}">
      <dgm:prSet/>
      <dgm:spPr/>
      <dgm:t>
        <a:bodyPr/>
        <a:lstStyle/>
        <a:p>
          <a:r>
            <a:rPr lang="en-NZ"/>
            <a:t>3.3.4: Sort it and report it - on the back of a bus</a:t>
          </a:r>
        </a:p>
      </dgm:t>
    </dgm:pt>
    <dgm:pt modelId="{8EF14905-6DEA-4FDB-A045-7C9E97734F9F}" type="parTrans" cxnId="{15A1B737-9482-4FA9-9C3F-844045DAB026}">
      <dgm:prSet/>
      <dgm:spPr/>
      <dgm:t>
        <a:bodyPr/>
        <a:lstStyle/>
        <a:p>
          <a:endParaRPr lang="en-NZ"/>
        </a:p>
      </dgm:t>
    </dgm:pt>
    <dgm:pt modelId="{18E0AC8C-F1B4-4AD6-8C44-A2F1C9EC809B}" type="sibTrans" cxnId="{15A1B737-9482-4FA9-9C3F-844045DAB026}">
      <dgm:prSet/>
      <dgm:spPr/>
      <dgm:t>
        <a:bodyPr/>
        <a:lstStyle/>
        <a:p>
          <a:endParaRPr lang="en-NZ"/>
        </a:p>
      </dgm:t>
    </dgm:pt>
    <dgm:pt modelId="{FE0E55F0-096C-499F-B8C9-BAC8C08F2C59}">
      <dgm:prSet/>
      <dgm:spPr/>
      <dgm:t>
        <a:bodyPr/>
        <a:lstStyle/>
        <a:p>
          <a:r>
            <a:rPr lang="en-NZ"/>
            <a:t>3.3.5: Become an advocate for safer journeys for young people</a:t>
          </a:r>
        </a:p>
      </dgm:t>
    </dgm:pt>
    <dgm:pt modelId="{85AEB26E-9C44-4064-9D8F-1BC95249D02E}" type="parTrans" cxnId="{C52A6717-89B8-4DE3-8AA5-0CAF72EFD41A}">
      <dgm:prSet/>
      <dgm:spPr/>
      <dgm:t>
        <a:bodyPr/>
        <a:lstStyle/>
        <a:p>
          <a:endParaRPr lang="en-NZ"/>
        </a:p>
      </dgm:t>
    </dgm:pt>
    <dgm:pt modelId="{F7A6ECC7-B354-4603-9E90-68F80BBD1D85}" type="sibTrans" cxnId="{C52A6717-89B8-4DE3-8AA5-0CAF72EFD41A}">
      <dgm:prSet/>
      <dgm:spPr/>
      <dgm:t>
        <a:bodyPr/>
        <a:lstStyle/>
        <a:p>
          <a:endParaRPr lang="en-NZ"/>
        </a:p>
      </dgm:t>
    </dgm:pt>
    <dgm:pt modelId="{A8450628-EF39-42F3-9754-4A490DC3BE59}">
      <dgm:prSet/>
      <dgm:spPr/>
      <dgm:t>
        <a:bodyPr/>
        <a:lstStyle/>
        <a:p>
          <a:r>
            <a:rPr lang="en-NZ"/>
            <a:t>3.3.6: What is the best message for young people sharing the roads? </a:t>
          </a:r>
        </a:p>
      </dgm:t>
    </dgm:pt>
    <dgm:pt modelId="{EAD72C2D-C091-4B94-BCF9-7425FEFEFE43}" type="parTrans" cxnId="{68E2F825-6CCB-484C-B6BC-988BB775D91E}">
      <dgm:prSet/>
      <dgm:spPr/>
      <dgm:t>
        <a:bodyPr/>
        <a:lstStyle/>
        <a:p>
          <a:endParaRPr lang="en-NZ"/>
        </a:p>
      </dgm:t>
    </dgm:pt>
    <dgm:pt modelId="{C5D82A7D-13E0-4A6F-ABA6-FD4FD3A03892}" type="sibTrans" cxnId="{68E2F825-6CCB-484C-B6BC-988BB775D91E}">
      <dgm:prSet/>
      <dgm:spPr/>
      <dgm:t>
        <a:bodyPr/>
        <a:lstStyle/>
        <a:p>
          <a:endParaRPr lang="en-NZ"/>
        </a:p>
      </dgm:t>
    </dgm:pt>
    <dgm:pt modelId="{DA09DDF8-A85A-46B9-A180-376DF5CB7DC5}" type="pres">
      <dgm:prSet presAssocID="{12FF0756-0DA4-42A6-8A61-52173BD64E4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NZ"/>
        </a:p>
      </dgm:t>
    </dgm:pt>
    <dgm:pt modelId="{251CD730-E594-41FF-B994-8D7EB6AEB882}" type="pres">
      <dgm:prSet presAssocID="{28F2BA5E-9935-4653-A3ED-0FECAD57401A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en-NZ"/>
        </a:p>
      </dgm:t>
    </dgm:pt>
    <dgm:pt modelId="{CD429972-6603-4F75-9213-D6DA026D27A8}" type="pres">
      <dgm:prSet presAssocID="{28F2BA5E-9935-4653-A3ED-0FECAD57401A}" presName="rootComposite" presStyleCnt="0">
        <dgm:presLayoutVars/>
      </dgm:prSet>
      <dgm:spPr/>
      <dgm:t>
        <a:bodyPr/>
        <a:lstStyle/>
        <a:p>
          <a:endParaRPr lang="en-NZ"/>
        </a:p>
      </dgm:t>
    </dgm:pt>
    <dgm:pt modelId="{65C8CC1D-B918-43C1-8667-E120061980B9}" type="pres">
      <dgm:prSet presAssocID="{28F2BA5E-9935-4653-A3ED-0FECAD57401A}" presName="ParentAccent" presStyleLbl="alignNode1" presStyleIdx="0" presStyleCnt="3"/>
      <dgm:spPr/>
      <dgm:t>
        <a:bodyPr/>
        <a:lstStyle/>
        <a:p>
          <a:endParaRPr lang="en-NZ"/>
        </a:p>
      </dgm:t>
    </dgm:pt>
    <dgm:pt modelId="{FDB02456-7F0E-4183-9A8F-593F22392EF1}" type="pres">
      <dgm:prSet presAssocID="{28F2BA5E-9935-4653-A3ED-0FECAD57401A}" presName="ParentSmallAccent" presStyleLbl="fgAcc1" presStyleIdx="0" presStyleCnt="3"/>
      <dgm:spPr/>
      <dgm:t>
        <a:bodyPr/>
        <a:lstStyle/>
        <a:p>
          <a:endParaRPr lang="en-NZ"/>
        </a:p>
      </dgm:t>
    </dgm:pt>
    <dgm:pt modelId="{50468873-2104-461C-8F67-9E887D748CEA}" type="pres">
      <dgm:prSet presAssocID="{28F2BA5E-9935-4653-A3ED-0FECAD57401A}" presName="Parent" presStyleLbl="revTx" presStyleIdx="0" presStyleCnt="15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4ED1F5E-E12C-4A80-A41D-829FA7A1D7CC}" type="pres">
      <dgm:prSet presAssocID="{28F2BA5E-9935-4653-A3ED-0FECAD57401A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18EEE8D2-E895-4CDF-B443-EF615A620C24}" type="pres">
      <dgm:prSet presAssocID="{42D57EEA-7E16-4883-A00C-754F3C08BB0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FB7214AC-E858-42DB-A390-C6DCB221B0CC}" type="pres">
      <dgm:prSet presAssocID="{42D57EEA-7E16-4883-A00C-754F3C08BB0D}" presName="ChildAccent" presStyleLbl="solidFgAcc1" presStyleIdx="0" presStyleCnt="12"/>
      <dgm:spPr/>
      <dgm:t>
        <a:bodyPr/>
        <a:lstStyle/>
        <a:p>
          <a:endParaRPr lang="en-NZ"/>
        </a:p>
      </dgm:t>
    </dgm:pt>
    <dgm:pt modelId="{DB1A0989-00E1-4749-8430-5C1F7C1E639F}" type="pres">
      <dgm:prSet presAssocID="{42D57EEA-7E16-4883-A00C-754F3C08BB0D}" presName="Child" presStyleLbl="revTx" presStyleIdx="1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6244858-2473-4452-B129-3390853AD61E}" type="pres">
      <dgm:prSet presAssocID="{442FAF97-0615-4D0C-9083-242BCFAB632C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EF796F6C-F52F-4D12-BE0B-0F388CE4B123}" type="pres">
      <dgm:prSet presAssocID="{442FAF97-0615-4D0C-9083-242BCFAB632C}" presName="ChildAccent" presStyleLbl="solidFgAcc1" presStyleIdx="1" presStyleCnt="12"/>
      <dgm:spPr/>
      <dgm:t>
        <a:bodyPr/>
        <a:lstStyle/>
        <a:p>
          <a:endParaRPr lang="en-NZ"/>
        </a:p>
      </dgm:t>
    </dgm:pt>
    <dgm:pt modelId="{972ED8F9-152B-4599-B58A-B1B3DAA60B6A}" type="pres">
      <dgm:prSet presAssocID="{442FAF97-0615-4D0C-9083-242BCFAB632C}" presName="Child" presStyleLbl="revTx" presStyleIdx="2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EE3C5ED-1FEE-4E01-AF2A-46E9FB12ED84}" type="pres">
      <dgm:prSet presAssocID="{683198A6-1A41-4F9A-AAF4-E87D18E7C145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CEE855F3-4CAF-4D4F-A623-AFF1CF1CA399}" type="pres">
      <dgm:prSet presAssocID="{683198A6-1A41-4F9A-AAF4-E87D18E7C145}" presName="ChildAccent" presStyleLbl="solidFgAcc1" presStyleIdx="2" presStyleCnt="12"/>
      <dgm:spPr/>
      <dgm:t>
        <a:bodyPr/>
        <a:lstStyle/>
        <a:p>
          <a:endParaRPr lang="en-NZ"/>
        </a:p>
      </dgm:t>
    </dgm:pt>
    <dgm:pt modelId="{65BBF603-6234-4D9B-A61C-6C34E2118229}" type="pres">
      <dgm:prSet presAssocID="{683198A6-1A41-4F9A-AAF4-E87D18E7C145}" presName="Child" presStyleLbl="revTx" presStyleIdx="3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10C804A-8CB3-42D4-BC38-490F36A2D6AD}" type="pres">
      <dgm:prSet presAssocID="{BA5086C4-EBFE-4D80-B5DF-B842939277B3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en-NZ"/>
        </a:p>
      </dgm:t>
    </dgm:pt>
    <dgm:pt modelId="{3D2947AF-DA31-4D20-BD25-1F3927947E1F}" type="pres">
      <dgm:prSet presAssocID="{BA5086C4-EBFE-4D80-B5DF-B842939277B3}" presName="rootComposite" presStyleCnt="0">
        <dgm:presLayoutVars/>
      </dgm:prSet>
      <dgm:spPr/>
      <dgm:t>
        <a:bodyPr/>
        <a:lstStyle/>
        <a:p>
          <a:endParaRPr lang="en-NZ"/>
        </a:p>
      </dgm:t>
    </dgm:pt>
    <dgm:pt modelId="{74A1BD11-3A6E-4DB5-9AC1-D8E1C3801110}" type="pres">
      <dgm:prSet presAssocID="{BA5086C4-EBFE-4D80-B5DF-B842939277B3}" presName="ParentAccent" presStyleLbl="alignNode1" presStyleIdx="1" presStyleCnt="3"/>
      <dgm:spPr/>
      <dgm:t>
        <a:bodyPr/>
        <a:lstStyle/>
        <a:p>
          <a:endParaRPr lang="en-NZ"/>
        </a:p>
      </dgm:t>
    </dgm:pt>
    <dgm:pt modelId="{4E6D6B11-A7FC-477E-99BE-BBD0AC492A09}" type="pres">
      <dgm:prSet presAssocID="{BA5086C4-EBFE-4D80-B5DF-B842939277B3}" presName="ParentSmallAccent" presStyleLbl="fgAcc1" presStyleIdx="1" presStyleCnt="3"/>
      <dgm:spPr/>
      <dgm:t>
        <a:bodyPr/>
        <a:lstStyle/>
        <a:p>
          <a:endParaRPr lang="en-NZ"/>
        </a:p>
      </dgm:t>
    </dgm:pt>
    <dgm:pt modelId="{AEB3691F-101A-40FB-80B1-B0336F505F0D}" type="pres">
      <dgm:prSet presAssocID="{BA5086C4-EBFE-4D80-B5DF-B842939277B3}" presName="Parent" presStyleLbl="revTx" presStyleIdx="4" presStyleCnt="15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33EC40F-FBEB-4BCC-A2AF-AA483CD5F6FC}" type="pres">
      <dgm:prSet presAssocID="{BA5086C4-EBFE-4D80-B5DF-B842939277B3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83536534-CDF7-49FD-9E9A-CDF3E1855CF9}" type="pres">
      <dgm:prSet presAssocID="{79530FF3-DCB3-4E40-877F-BF5816D96D29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4361DD37-F02E-45C4-8CE8-168EC5C3A62B}" type="pres">
      <dgm:prSet presAssocID="{79530FF3-DCB3-4E40-877F-BF5816D96D29}" presName="ChildAccent" presStyleLbl="solidFgAcc1" presStyleIdx="3" presStyleCnt="12"/>
      <dgm:spPr/>
      <dgm:t>
        <a:bodyPr/>
        <a:lstStyle/>
        <a:p>
          <a:endParaRPr lang="en-NZ"/>
        </a:p>
      </dgm:t>
    </dgm:pt>
    <dgm:pt modelId="{2339BC65-F371-4C85-84DD-10851DA9F3DD}" type="pres">
      <dgm:prSet presAssocID="{79530FF3-DCB3-4E40-877F-BF5816D96D29}" presName="Child" presStyleLbl="revTx" presStyleIdx="5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AB0F2A-A7B3-4171-99E0-EC00B3EC3F26}" type="pres">
      <dgm:prSet presAssocID="{2F64B872-581C-4EFC-A322-3A440CAC5F5A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22AAA1BB-7425-4315-8BB9-429AE8ECC73A}" type="pres">
      <dgm:prSet presAssocID="{2F64B872-581C-4EFC-A322-3A440CAC5F5A}" presName="ChildAccent" presStyleLbl="solidFgAcc1" presStyleIdx="4" presStyleCnt="12"/>
      <dgm:spPr/>
      <dgm:t>
        <a:bodyPr/>
        <a:lstStyle/>
        <a:p>
          <a:endParaRPr lang="en-NZ"/>
        </a:p>
      </dgm:t>
    </dgm:pt>
    <dgm:pt modelId="{DA852500-7229-4A26-ADAF-70CC155C3477}" type="pres">
      <dgm:prSet presAssocID="{2F64B872-581C-4EFC-A322-3A440CAC5F5A}" presName="Child" presStyleLbl="revTx" presStyleIdx="6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3302D82-BE0F-4C0C-9033-184C562DC029}" type="pres">
      <dgm:prSet presAssocID="{691D8783-8D88-4FD5-8FEA-F583754CA2AA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2AE10777-2799-4DCF-8444-08701365FC55}" type="pres">
      <dgm:prSet presAssocID="{691D8783-8D88-4FD5-8FEA-F583754CA2AA}" presName="ChildAccent" presStyleLbl="solidFgAcc1" presStyleIdx="5" presStyleCnt="12"/>
      <dgm:spPr/>
      <dgm:t>
        <a:bodyPr/>
        <a:lstStyle/>
        <a:p>
          <a:endParaRPr lang="en-NZ"/>
        </a:p>
      </dgm:t>
    </dgm:pt>
    <dgm:pt modelId="{43FFA10B-1C60-4953-9034-C5B7A4185CFF}" type="pres">
      <dgm:prSet presAssocID="{691D8783-8D88-4FD5-8FEA-F583754CA2AA}" presName="Child" presStyleLbl="revTx" presStyleIdx="7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9328024-2FA9-4CDE-9377-7404EE08B6F5}" type="pres">
      <dgm:prSet presAssocID="{BE5D69C6-8E30-4FF1-BBE3-96F3BB58C33C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en-NZ"/>
        </a:p>
      </dgm:t>
    </dgm:pt>
    <dgm:pt modelId="{E6CFFA26-452B-48DD-BFB6-8226FE8EB50E}" type="pres">
      <dgm:prSet presAssocID="{BE5D69C6-8E30-4FF1-BBE3-96F3BB58C33C}" presName="rootComposite" presStyleCnt="0">
        <dgm:presLayoutVars/>
      </dgm:prSet>
      <dgm:spPr/>
      <dgm:t>
        <a:bodyPr/>
        <a:lstStyle/>
        <a:p>
          <a:endParaRPr lang="en-NZ"/>
        </a:p>
      </dgm:t>
    </dgm:pt>
    <dgm:pt modelId="{E4DCF727-CDFD-4DD9-A022-7A363BE846FF}" type="pres">
      <dgm:prSet presAssocID="{BE5D69C6-8E30-4FF1-BBE3-96F3BB58C33C}" presName="ParentAccent" presStyleLbl="alignNode1" presStyleIdx="2" presStyleCnt="3"/>
      <dgm:spPr/>
      <dgm:t>
        <a:bodyPr/>
        <a:lstStyle/>
        <a:p>
          <a:endParaRPr lang="en-NZ"/>
        </a:p>
      </dgm:t>
    </dgm:pt>
    <dgm:pt modelId="{6A28726E-FCFA-4243-91F3-B86B07B8B487}" type="pres">
      <dgm:prSet presAssocID="{BE5D69C6-8E30-4FF1-BBE3-96F3BB58C33C}" presName="ParentSmallAccent" presStyleLbl="fgAcc1" presStyleIdx="2" presStyleCnt="3"/>
      <dgm:spPr/>
      <dgm:t>
        <a:bodyPr/>
        <a:lstStyle/>
        <a:p>
          <a:endParaRPr lang="en-NZ"/>
        </a:p>
      </dgm:t>
    </dgm:pt>
    <dgm:pt modelId="{81C81094-B6FB-492E-9D2C-7720D4F48F55}" type="pres">
      <dgm:prSet presAssocID="{BE5D69C6-8E30-4FF1-BBE3-96F3BB58C33C}" presName="Parent" presStyleLbl="revTx" presStyleIdx="8" presStyleCnt="15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9B42E45-E58C-4D69-AD2C-AB2020B55A40}" type="pres">
      <dgm:prSet presAssocID="{BE5D69C6-8E30-4FF1-BBE3-96F3BB58C33C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76DBD3B9-3628-4CF3-ACF3-5249936960C5}" type="pres">
      <dgm:prSet presAssocID="{0A2EAD00-E318-43AD-A2B3-CCD42CC61DD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628F1E4E-9BE5-48A7-B3DD-C1DB2F20392E}" type="pres">
      <dgm:prSet presAssocID="{0A2EAD00-E318-43AD-A2B3-CCD42CC61DDD}" presName="ChildAccent" presStyleLbl="solidFgAcc1" presStyleIdx="6" presStyleCnt="12"/>
      <dgm:spPr/>
      <dgm:t>
        <a:bodyPr/>
        <a:lstStyle/>
        <a:p>
          <a:endParaRPr lang="en-NZ"/>
        </a:p>
      </dgm:t>
    </dgm:pt>
    <dgm:pt modelId="{88D6FFB4-2094-4139-8489-1AEE49903A7D}" type="pres">
      <dgm:prSet presAssocID="{0A2EAD00-E318-43AD-A2B3-CCD42CC61DDD}" presName="Child" presStyleLbl="revTx" presStyleIdx="9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7298B95-3D83-4CCA-A4E4-F6DA09C32DE8}" type="pres">
      <dgm:prSet presAssocID="{647F10C0-9316-484A-B6BA-6A86FE1A75F9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840C7C92-EDAD-4AA9-8C9C-6E9CDF40306C}" type="pres">
      <dgm:prSet presAssocID="{647F10C0-9316-484A-B6BA-6A86FE1A75F9}" presName="ChildAccent" presStyleLbl="solidFgAcc1" presStyleIdx="7" presStyleCnt="12"/>
      <dgm:spPr/>
      <dgm:t>
        <a:bodyPr/>
        <a:lstStyle/>
        <a:p>
          <a:endParaRPr lang="en-NZ"/>
        </a:p>
      </dgm:t>
    </dgm:pt>
    <dgm:pt modelId="{79251700-433A-4589-AE85-C05D8F877EBD}" type="pres">
      <dgm:prSet presAssocID="{647F10C0-9316-484A-B6BA-6A86FE1A75F9}" presName="Child" presStyleLbl="revTx" presStyleIdx="10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45C318B-519F-466F-9FCD-7EBB80C6667B}" type="pres">
      <dgm:prSet presAssocID="{DBFF61A7-26DA-4514-861B-89ED4F081436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189ADEED-CFDF-41D0-B4D4-D2CE87FBDA16}" type="pres">
      <dgm:prSet presAssocID="{DBFF61A7-26DA-4514-861B-89ED4F081436}" presName="ChildAccent" presStyleLbl="solidFgAcc1" presStyleIdx="8" presStyleCnt="12"/>
      <dgm:spPr/>
      <dgm:t>
        <a:bodyPr/>
        <a:lstStyle/>
        <a:p>
          <a:endParaRPr lang="en-NZ"/>
        </a:p>
      </dgm:t>
    </dgm:pt>
    <dgm:pt modelId="{950764A5-EB7A-4F43-AE8B-ED973C887CE5}" type="pres">
      <dgm:prSet presAssocID="{DBFF61A7-26DA-4514-861B-89ED4F081436}" presName="Child" presStyleLbl="revTx" presStyleIdx="11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36D8CEE-2B62-4805-805A-CD992776A430}" type="pres">
      <dgm:prSet presAssocID="{45A10AC0-04E3-4A03-B12C-D664563F3A7A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65047088-A785-4E40-B0D7-BB7970E9E35B}" type="pres">
      <dgm:prSet presAssocID="{45A10AC0-04E3-4A03-B12C-D664563F3A7A}" presName="ChildAccent" presStyleLbl="solidFgAcc1" presStyleIdx="9" presStyleCnt="12"/>
      <dgm:spPr/>
      <dgm:t>
        <a:bodyPr/>
        <a:lstStyle/>
        <a:p>
          <a:endParaRPr lang="en-NZ"/>
        </a:p>
      </dgm:t>
    </dgm:pt>
    <dgm:pt modelId="{789417BB-1F0B-43C4-BA31-E3C29DC8ABB8}" type="pres">
      <dgm:prSet presAssocID="{45A10AC0-04E3-4A03-B12C-D664563F3A7A}" presName="Child" presStyleLbl="revTx" presStyleIdx="12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473D250-0842-4F6F-964C-106D069C1FBA}" type="pres">
      <dgm:prSet presAssocID="{FE0E55F0-096C-499F-B8C9-BAC8C08F2C59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9BD46D0A-9286-4187-BCEA-EFED85258787}" type="pres">
      <dgm:prSet presAssocID="{FE0E55F0-096C-499F-B8C9-BAC8C08F2C59}" presName="ChildAccent" presStyleLbl="solidFgAcc1" presStyleIdx="10" presStyleCnt="12"/>
      <dgm:spPr/>
      <dgm:t>
        <a:bodyPr/>
        <a:lstStyle/>
        <a:p>
          <a:endParaRPr lang="en-NZ"/>
        </a:p>
      </dgm:t>
    </dgm:pt>
    <dgm:pt modelId="{DBA9E379-36BD-4BC9-A74E-AF67E862FB77}" type="pres">
      <dgm:prSet presAssocID="{FE0E55F0-096C-499F-B8C9-BAC8C08F2C59}" presName="Child" presStyleLbl="revTx" presStyleIdx="13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4E4AE09-4671-461B-9F77-457342E282AC}" type="pres">
      <dgm:prSet presAssocID="{A8450628-EF39-42F3-9754-4A490DC3BE59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en-NZ"/>
        </a:p>
      </dgm:t>
    </dgm:pt>
    <dgm:pt modelId="{241EA88B-9C8F-472E-BCC1-A7145195CD36}" type="pres">
      <dgm:prSet presAssocID="{A8450628-EF39-42F3-9754-4A490DC3BE59}" presName="ChildAccent" presStyleLbl="solidFgAcc1" presStyleIdx="11" presStyleCnt="12"/>
      <dgm:spPr/>
      <dgm:t>
        <a:bodyPr/>
        <a:lstStyle/>
        <a:p>
          <a:endParaRPr lang="en-NZ"/>
        </a:p>
      </dgm:t>
    </dgm:pt>
    <dgm:pt modelId="{433F5FF8-6907-4BB0-AF6C-6A51A2EC43F8}" type="pres">
      <dgm:prSet presAssocID="{A8450628-EF39-42F3-9754-4A490DC3BE59}" presName="Child" presStyleLbl="revTx" presStyleIdx="14" presStyleCnt="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C74D5E61-ECDB-4D25-B95A-2C09D8952402}" type="presOf" srcId="{647F10C0-9316-484A-B6BA-6A86FE1A75F9}" destId="{79251700-433A-4589-AE85-C05D8F877EBD}" srcOrd="0" destOrd="0" presId="urn:microsoft.com/office/officeart/2008/layout/SquareAccentList"/>
    <dgm:cxn modelId="{C52A6717-89B8-4DE3-8AA5-0CAF72EFD41A}" srcId="{BE5D69C6-8E30-4FF1-BBE3-96F3BB58C33C}" destId="{FE0E55F0-096C-499F-B8C9-BAC8C08F2C59}" srcOrd="4" destOrd="0" parTransId="{85AEB26E-9C44-4064-9D8F-1BC95249D02E}" sibTransId="{F7A6ECC7-B354-4603-9E90-68F80BBD1D85}"/>
    <dgm:cxn modelId="{3B7AD133-C3DA-4F17-8D44-50FAB28A5133}" type="presOf" srcId="{BE5D69C6-8E30-4FF1-BBE3-96F3BB58C33C}" destId="{81C81094-B6FB-492E-9D2C-7720D4F48F55}" srcOrd="0" destOrd="0" presId="urn:microsoft.com/office/officeart/2008/layout/SquareAccentList"/>
    <dgm:cxn modelId="{F98C6C85-332B-4854-BAD3-985601672D07}" type="presOf" srcId="{BA5086C4-EBFE-4D80-B5DF-B842939277B3}" destId="{AEB3691F-101A-40FB-80B1-B0336F505F0D}" srcOrd="0" destOrd="0" presId="urn:microsoft.com/office/officeart/2008/layout/SquareAccentList"/>
    <dgm:cxn modelId="{A55EAB98-17F4-4C72-9EBF-B071AAA72108}" srcId="{12FF0756-0DA4-42A6-8A61-52173BD64E4C}" destId="{28F2BA5E-9935-4653-A3ED-0FECAD57401A}" srcOrd="0" destOrd="0" parTransId="{0A8F049F-4B98-41BB-80C0-738AA6971AEC}" sibTransId="{1DA43753-81E4-41BA-8182-9FA696DFE0BA}"/>
    <dgm:cxn modelId="{C018DEF8-139F-4D5D-8668-7D35BC58D2DA}" type="presOf" srcId="{42D57EEA-7E16-4883-A00C-754F3C08BB0D}" destId="{DB1A0989-00E1-4749-8430-5C1F7C1E639F}" srcOrd="0" destOrd="0" presId="urn:microsoft.com/office/officeart/2008/layout/SquareAccentList"/>
    <dgm:cxn modelId="{0D241A09-0305-4E16-9A5C-75C10CBEA400}" srcId="{BA5086C4-EBFE-4D80-B5DF-B842939277B3}" destId="{79530FF3-DCB3-4E40-877F-BF5816D96D29}" srcOrd="0" destOrd="0" parTransId="{CAD371B5-5AAE-489B-B132-7A5D421DA8F6}" sibTransId="{F18D6C07-ED2F-4B82-9AFF-1E3D3D7651E3}"/>
    <dgm:cxn modelId="{BEB435BA-C608-4A2A-AA74-E75CDCB5F80A}" srcId="{12FF0756-0DA4-42A6-8A61-52173BD64E4C}" destId="{BE5D69C6-8E30-4FF1-BBE3-96F3BB58C33C}" srcOrd="2" destOrd="0" parTransId="{176C3E1F-FEF9-46B5-8EFE-9E9A653F145F}" sibTransId="{2565B47D-3C52-4E05-9242-D85F28203BBD}"/>
    <dgm:cxn modelId="{A93BD23B-B5F5-42F1-89DB-612D519BE0D0}" type="presOf" srcId="{A8450628-EF39-42F3-9754-4A490DC3BE59}" destId="{433F5FF8-6907-4BB0-AF6C-6A51A2EC43F8}" srcOrd="0" destOrd="0" presId="urn:microsoft.com/office/officeart/2008/layout/SquareAccentList"/>
    <dgm:cxn modelId="{2B3B0922-7F1F-41BD-A7FC-A0F875ED6015}" srcId="{28F2BA5E-9935-4653-A3ED-0FECAD57401A}" destId="{442FAF97-0615-4D0C-9083-242BCFAB632C}" srcOrd="1" destOrd="0" parTransId="{84B0AA0E-49FD-4225-97C8-823F227DC2F5}" sibTransId="{A3863EC4-DE97-4E8B-BB9D-CA2898E47F9F}"/>
    <dgm:cxn modelId="{15A1B737-9482-4FA9-9C3F-844045DAB026}" srcId="{BE5D69C6-8E30-4FF1-BBE3-96F3BB58C33C}" destId="{45A10AC0-04E3-4A03-B12C-D664563F3A7A}" srcOrd="3" destOrd="0" parTransId="{8EF14905-6DEA-4FDB-A045-7C9E97734F9F}" sibTransId="{18E0AC8C-F1B4-4AD6-8C44-A2F1C9EC809B}"/>
    <dgm:cxn modelId="{A07EFC8A-3E11-467A-B401-74BE04C9EBBA}" type="presOf" srcId="{12FF0756-0DA4-42A6-8A61-52173BD64E4C}" destId="{DA09DDF8-A85A-46B9-A180-376DF5CB7DC5}" srcOrd="0" destOrd="0" presId="urn:microsoft.com/office/officeart/2008/layout/SquareAccentList"/>
    <dgm:cxn modelId="{68E2F825-6CCB-484C-B6BC-988BB775D91E}" srcId="{BE5D69C6-8E30-4FF1-BBE3-96F3BB58C33C}" destId="{A8450628-EF39-42F3-9754-4A490DC3BE59}" srcOrd="5" destOrd="0" parTransId="{EAD72C2D-C091-4B94-BCF9-7425FEFEFE43}" sibTransId="{C5D82A7D-13E0-4A6F-ABA6-FD4FD3A03892}"/>
    <dgm:cxn modelId="{48DA8CBF-2B1A-499E-A6BC-BAC95D1020D1}" srcId="{BA5086C4-EBFE-4D80-B5DF-B842939277B3}" destId="{691D8783-8D88-4FD5-8FEA-F583754CA2AA}" srcOrd="2" destOrd="0" parTransId="{719C14F0-E266-4A2A-9C5E-B69957C3A2C3}" sibTransId="{7F844519-604D-4C80-9E6D-BA016E78C174}"/>
    <dgm:cxn modelId="{05FD2D45-A211-456F-9720-EAFCAE79B8D1}" type="presOf" srcId="{2F64B872-581C-4EFC-A322-3A440CAC5F5A}" destId="{DA852500-7229-4A26-ADAF-70CC155C3477}" srcOrd="0" destOrd="0" presId="urn:microsoft.com/office/officeart/2008/layout/SquareAccentList"/>
    <dgm:cxn modelId="{9B1104C1-AEB2-4265-BE33-484223611AC8}" type="presOf" srcId="{FE0E55F0-096C-499F-B8C9-BAC8C08F2C59}" destId="{DBA9E379-36BD-4BC9-A74E-AF67E862FB77}" srcOrd="0" destOrd="0" presId="urn:microsoft.com/office/officeart/2008/layout/SquareAccentList"/>
    <dgm:cxn modelId="{2599026E-89CE-44E4-9374-F97FF278C134}" type="presOf" srcId="{79530FF3-DCB3-4E40-877F-BF5816D96D29}" destId="{2339BC65-F371-4C85-84DD-10851DA9F3DD}" srcOrd="0" destOrd="0" presId="urn:microsoft.com/office/officeart/2008/layout/SquareAccentList"/>
    <dgm:cxn modelId="{80826928-6D4E-4292-9805-FEECA1451AFF}" type="presOf" srcId="{0A2EAD00-E318-43AD-A2B3-CCD42CC61DDD}" destId="{88D6FFB4-2094-4139-8489-1AEE49903A7D}" srcOrd="0" destOrd="0" presId="urn:microsoft.com/office/officeart/2008/layout/SquareAccentList"/>
    <dgm:cxn modelId="{90E80F45-71B3-4848-95B1-9BB7419C2583}" srcId="{12FF0756-0DA4-42A6-8A61-52173BD64E4C}" destId="{BA5086C4-EBFE-4D80-B5DF-B842939277B3}" srcOrd="1" destOrd="0" parTransId="{4AAF17BF-DF05-4E59-9294-4C5B736A81F8}" sibTransId="{0680F8C9-E0F3-4FAF-8646-4ECB22360711}"/>
    <dgm:cxn modelId="{0322BB34-74AA-48C1-8A12-EA6594D691C9}" srcId="{BE5D69C6-8E30-4FF1-BBE3-96F3BB58C33C}" destId="{0A2EAD00-E318-43AD-A2B3-CCD42CC61DDD}" srcOrd="0" destOrd="0" parTransId="{36604CE6-A89A-4ED1-AD38-468EBF567EDA}" sibTransId="{CEF0D338-0CA8-4625-B388-A55AA633D6EA}"/>
    <dgm:cxn modelId="{CF69ED35-1B1D-4F5B-99CD-A9F0BA73A8D8}" type="presOf" srcId="{683198A6-1A41-4F9A-AAF4-E87D18E7C145}" destId="{65BBF603-6234-4D9B-A61C-6C34E2118229}" srcOrd="0" destOrd="0" presId="urn:microsoft.com/office/officeart/2008/layout/SquareAccentList"/>
    <dgm:cxn modelId="{93116317-51D3-4886-AC49-4B961048738D}" srcId="{BE5D69C6-8E30-4FF1-BBE3-96F3BB58C33C}" destId="{DBFF61A7-26DA-4514-861B-89ED4F081436}" srcOrd="2" destOrd="0" parTransId="{1C7EC0AE-BA64-48BA-81EB-05989B5CAD02}" sibTransId="{02995F9C-C29E-44B2-9836-D01414C957C5}"/>
    <dgm:cxn modelId="{6F0BE5CD-F93A-42BB-9BC0-3F388FE73434}" srcId="{BA5086C4-EBFE-4D80-B5DF-B842939277B3}" destId="{2F64B872-581C-4EFC-A322-3A440CAC5F5A}" srcOrd="1" destOrd="0" parTransId="{85BEA6BB-D54D-4616-A2F4-071E7982B2B2}" sibTransId="{14117463-DCAE-4F51-BC77-24605009334B}"/>
    <dgm:cxn modelId="{A4130C2E-405F-426E-86B2-59CCB04BC81D}" type="presOf" srcId="{28F2BA5E-9935-4653-A3ED-0FECAD57401A}" destId="{50468873-2104-461C-8F67-9E887D748CEA}" srcOrd="0" destOrd="0" presId="urn:microsoft.com/office/officeart/2008/layout/SquareAccentList"/>
    <dgm:cxn modelId="{4B5B1D2E-C9AC-4943-B153-1C3A3DEB5292}" srcId="{28F2BA5E-9935-4653-A3ED-0FECAD57401A}" destId="{42D57EEA-7E16-4883-A00C-754F3C08BB0D}" srcOrd="0" destOrd="0" parTransId="{C061DEC3-B619-41C9-9449-3C5BF98DB04B}" sibTransId="{5B37D854-652B-4021-8B92-E1637B32C5BF}"/>
    <dgm:cxn modelId="{220FF16D-6836-4D8E-BCF7-247E7933E803}" type="presOf" srcId="{45A10AC0-04E3-4A03-B12C-D664563F3A7A}" destId="{789417BB-1F0B-43C4-BA31-E3C29DC8ABB8}" srcOrd="0" destOrd="0" presId="urn:microsoft.com/office/officeart/2008/layout/SquareAccentList"/>
    <dgm:cxn modelId="{2E5F25F5-A7E8-4ADC-BDC5-E00DAA9FD5A7}" type="presOf" srcId="{691D8783-8D88-4FD5-8FEA-F583754CA2AA}" destId="{43FFA10B-1C60-4953-9034-C5B7A4185CFF}" srcOrd="0" destOrd="0" presId="urn:microsoft.com/office/officeart/2008/layout/SquareAccentList"/>
    <dgm:cxn modelId="{F62D33C8-0D62-425B-BF08-DE38227D53C5}" srcId="{28F2BA5E-9935-4653-A3ED-0FECAD57401A}" destId="{683198A6-1A41-4F9A-AAF4-E87D18E7C145}" srcOrd="2" destOrd="0" parTransId="{B8819239-8951-4A84-AE8C-983D0238D588}" sibTransId="{04168210-7E36-49C6-8E2D-D276137E56C3}"/>
    <dgm:cxn modelId="{CDB1C94D-5099-43BE-9F8E-F909E3D27C10}" srcId="{BE5D69C6-8E30-4FF1-BBE3-96F3BB58C33C}" destId="{647F10C0-9316-484A-B6BA-6A86FE1A75F9}" srcOrd="1" destOrd="0" parTransId="{A83236AE-B0E5-4E0F-9BB3-6446B36767B9}" sibTransId="{2944E366-5813-4CA1-9BD8-3183DBBEE7B1}"/>
    <dgm:cxn modelId="{5F4DEE08-9A03-4E12-B947-99750EF3D1E8}" type="presOf" srcId="{442FAF97-0615-4D0C-9083-242BCFAB632C}" destId="{972ED8F9-152B-4599-B58A-B1B3DAA60B6A}" srcOrd="0" destOrd="0" presId="urn:microsoft.com/office/officeart/2008/layout/SquareAccentList"/>
    <dgm:cxn modelId="{488CD912-9C6B-4E35-9516-7AAD98EAA86C}" type="presOf" srcId="{DBFF61A7-26DA-4514-861B-89ED4F081436}" destId="{950764A5-EB7A-4F43-AE8B-ED973C887CE5}" srcOrd="0" destOrd="0" presId="urn:microsoft.com/office/officeart/2008/layout/SquareAccentList"/>
    <dgm:cxn modelId="{15C237AB-C65E-4E18-9D9C-6969117E8992}" type="presParOf" srcId="{DA09DDF8-A85A-46B9-A180-376DF5CB7DC5}" destId="{251CD730-E594-41FF-B994-8D7EB6AEB882}" srcOrd="0" destOrd="0" presId="urn:microsoft.com/office/officeart/2008/layout/SquareAccentList"/>
    <dgm:cxn modelId="{ABFB287F-81FD-42B0-BC0E-7416115BF8DC}" type="presParOf" srcId="{251CD730-E594-41FF-B994-8D7EB6AEB882}" destId="{CD429972-6603-4F75-9213-D6DA026D27A8}" srcOrd="0" destOrd="0" presId="urn:microsoft.com/office/officeart/2008/layout/SquareAccentList"/>
    <dgm:cxn modelId="{C8601F3B-02EC-4739-9F18-12169EB26E83}" type="presParOf" srcId="{CD429972-6603-4F75-9213-D6DA026D27A8}" destId="{65C8CC1D-B918-43C1-8667-E120061980B9}" srcOrd="0" destOrd="0" presId="urn:microsoft.com/office/officeart/2008/layout/SquareAccentList"/>
    <dgm:cxn modelId="{5BC8E058-124E-4474-8C8F-B9101DD38F95}" type="presParOf" srcId="{CD429972-6603-4F75-9213-D6DA026D27A8}" destId="{FDB02456-7F0E-4183-9A8F-593F22392EF1}" srcOrd="1" destOrd="0" presId="urn:microsoft.com/office/officeart/2008/layout/SquareAccentList"/>
    <dgm:cxn modelId="{AD9DF621-56EE-4CB6-B3B9-87E62F551008}" type="presParOf" srcId="{CD429972-6603-4F75-9213-D6DA026D27A8}" destId="{50468873-2104-461C-8F67-9E887D748CEA}" srcOrd="2" destOrd="0" presId="urn:microsoft.com/office/officeart/2008/layout/SquareAccentList"/>
    <dgm:cxn modelId="{41D96F3A-D879-4BD6-B8AF-388133EAA712}" type="presParOf" srcId="{251CD730-E594-41FF-B994-8D7EB6AEB882}" destId="{A4ED1F5E-E12C-4A80-A41D-829FA7A1D7CC}" srcOrd="1" destOrd="0" presId="urn:microsoft.com/office/officeart/2008/layout/SquareAccentList"/>
    <dgm:cxn modelId="{A13522D1-426C-4695-9F8D-F2D7EC279520}" type="presParOf" srcId="{A4ED1F5E-E12C-4A80-A41D-829FA7A1D7CC}" destId="{18EEE8D2-E895-4CDF-B443-EF615A620C24}" srcOrd="0" destOrd="0" presId="urn:microsoft.com/office/officeart/2008/layout/SquareAccentList"/>
    <dgm:cxn modelId="{85AF009B-6C67-4B7C-8608-A7154841A36F}" type="presParOf" srcId="{18EEE8D2-E895-4CDF-B443-EF615A620C24}" destId="{FB7214AC-E858-42DB-A390-C6DCB221B0CC}" srcOrd="0" destOrd="0" presId="urn:microsoft.com/office/officeart/2008/layout/SquareAccentList"/>
    <dgm:cxn modelId="{171E08C7-D7E7-4FDF-BDEA-B90ED0543203}" type="presParOf" srcId="{18EEE8D2-E895-4CDF-B443-EF615A620C24}" destId="{DB1A0989-00E1-4749-8430-5C1F7C1E639F}" srcOrd="1" destOrd="0" presId="urn:microsoft.com/office/officeart/2008/layout/SquareAccentList"/>
    <dgm:cxn modelId="{19E984BB-49C1-4F4F-9586-E4DEC210014C}" type="presParOf" srcId="{A4ED1F5E-E12C-4A80-A41D-829FA7A1D7CC}" destId="{16244858-2473-4452-B129-3390853AD61E}" srcOrd="1" destOrd="0" presId="urn:microsoft.com/office/officeart/2008/layout/SquareAccentList"/>
    <dgm:cxn modelId="{A739DCC4-1666-4DEB-97F1-525F9AAF8AF1}" type="presParOf" srcId="{16244858-2473-4452-B129-3390853AD61E}" destId="{EF796F6C-F52F-4D12-BE0B-0F388CE4B123}" srcOrd="0" destOrd="0" presId="urn:microsoft.com/office/officeart/2008/layout/SquareAccentList"/>
    <dgm:cxn modelId="{AFA61174-6B0B-429F-AD13-9E6CFFFCC068}" type="presParOf" srcId="{16244858-2473-4452-B129-3390853AD61E}" destId="{972ED8F9-152B-4599-B58A-B1B3DAA60B6A}" srcOrd="1" destOrd="0" presId="urn:microsoft.com/office/officeart/2008/layout/SquareAccentList"/>
    <dgm:cxn modelId="{9AF1638D-F46D-43B0-8345-48C114F3EA6A}" type="presParOf" srcId="{A4ED1F5E-E12C-4A80-A41D-829FA7A1D7CC}" destId="{1EE3C5ED-1FEE-4E01-AF2A-46E9FB12ED84}" srcOrd="2" destOrd="0" presId="urn:microsoft.com/office/officeart/2008/layout/SquareAccentList"/>
    <dgm:cxn modelId="{28A84473-A99D-47F6-A657-B06B82AC0163}" type="presParOf" srcId="{1EE3C5ED-1FEE-4E01-AF2A-46E9FB12ED84}" destId="{CEE855F3-4CAF-4D4F-A623-AFF1CF1CA399}" srcOrd="0" destOrd="0" presId="urn:microsoft.com/office/officeart/2008/layout/SquareAccentList"/>
    <dgm:cxn modelId="{4AB147E3-8E41-4D99-BBAB-FDF3EC3FE71D}" type="presParOf" srcId="{1EE3C5ED-1FEE-4E01-AF2A-46E9FB12ED84}" destId="{65BBF603-6234-4D9B-A61C-6C34E2118229}" srcOrd="1" destOrd="0" presId="urn:microsoft.com/office/officeart/2008/layout/SquareAccentList"/>
    <dgm:cxn modelId="{A1F46BD7-114B-44DE-A569-A8C8FCD35178}" type="presParOf" srcId="{DA09DDF8-A85A-46B9-A180-376DF5CB7DC5}" destId="{D10C804A-8CB3-42D4-BC38-490F36A2D6AD}" srcOrd="1" destOrd="0" presId="urn:microsoft.com/office/officeart/2008/layout/SquareAccentList"/>
    <dgm:cxn modelId="{84616A51-C301-4EED-8610-FA1F52815438}" type="presParOf" srcId="{D10C804A-8CB3-42D4-BC38-490F36A2D6AD}" destId="{3D2947AF-DA31-4D20-BD25-1F3927947E1F}" srcOrd="0" destOrd="0" presId="urn:microsoft.com/office/officeart/2008/layout/SquareAccentList"/>
    <dgm:cxn modelId="{3B6FA733-B02B-4B81-92A1-37C4DCD1F653}" type="presParOf" srcId="{3D2947AF-DA31-4D20-BD25-1F3927947E1F}" destId="{74A1BD11-3A6E-4DB5-9AC1-D8E1C3801110}" srcOrd="0" destOrd="0" presId="urn:microsoft.com/office/officeart/2008/layout/SquareAccentList"/>
    <dgm:cxn modelId="{D67AC996-855E-4FB4-BD5C-151B75294936}" type="presParOf" srcId="{3D2947AF-DA31-4D20-BD25-1F3927947E1F}" destId="{4E6D6B11-A7FC-477E-99BE-BBD0AC492A09}" srcOrd="1" destOrd="0" presId="urn:microsoft.com/office/officeart/2008/layout/SquareAccentList"/>
    <dgm:cxn modelId="{DE15FC1E-E33C-45B0-B3DF-D8469AB2FAC3}" type="presParOf" srcId="{3D2947AF-DA31-4D20-BD25-1F3927947E1F}" destId="{AEB3691F-101A-40FB-80B1-B0336F505F0D}" srcOrd="2" destOrd="0" presId="urn:microsoft.com/office/officeart/2008/layout/SquareAccentList"/>
    <dgm:cxn modelId="{CA2409D3-A9D9-4A66-BD99-4F8E14FCDE57}" type="presParOf" srcId="{D10C804A-8CB3-42D4-BC38-490F36A2D6AD}" destId="{E33EC40F-FBEB-4BCC-A2AF-AA483CD5F6FC}" srcOrd="1" destOrd="0" presId="urn:microsoft.com/office/officeart/2008/layout/SquareAccentList"/>
    <dgm:cxn modelId="{F0BA7CEB-1ADE-46FD-A21C-E68096B24CAB}" type="presParOf" srcId="{E33EC40F-FBEB-4BCC-A2AF-AA483CD5F6FC}" destId="{83536534-CDF7-49FD-9E9A-CDF3E1855CF9}" srcOrd="0" destOrd="0" presId="urn:microsoft.com/office/officeart/2008/layout/SquareAccentList"/>
    <dgm:cxn modelId="{6A616085-E70A-4D22-A11E-35AE14901AA3}" type="presParOf" srcId="{83536534-CDF7-49FD-9E9A-CDF3E1855CF9}" destId="{4361DD37-F02E-45C4-8CE8-168EC5C3A62B}" srcOrd="0" destOrd="0" presId="urn:microsoft.com/office/officeart/2008/layout/SquareAccentList"/>
    <dgm:cxn modelId="{84A337C5-D0EF-4AF8-9944-8C2F5CC942BB}" type="presParOf" srcId="{83536534-CDF7-49FD-9E9A-CDF3E1855CF9}" destId="{2339BC65-F371-4C85-84DD-10851DA9F3DD}" srcOrd="1" destOrd="0" presId="urn:microsoft.com/office/officeart/2008/layout/SquareAccentList"/>
    <dgm:cxn modelId="{2F646DB8-2059-4C33-8CC5-A74BD9EF649D}" type="presParOf" srcId="{E33EC40F-FBEB-4BCC-A2AF-AA483CD5F6FC}" destId="{59AB0F2A-A7B3-4171-99E0-EC00B3EC3F26}" srcOrd="1" destOrd="0" presId="urn:microsoft.com/office/officeart/2008/layout/SquareAccentList"/>
    <dgm:cxn modelId="{585579C1-DEC8-45B8-9E6A-679D9585C2CB}" type="presParOf" srcId="{59AB0F2A-A7B3-4171-99E0-EC00B3EC3F26}" destId="{22AAA1BB-7425-4315-8BB9-429AE8ECC73A}" srcOrd="0" destOrd="0" presId="urn:microsoft.com/office/officeart/2008/layout/SquareAccentList"/>
    <dgm:cxn modelId="{FD6149E8-041B-435D-BF6C-D3897D5C1282}" type="presParOf" srcId="{59AB0F2A-A7B3-4171-99E0-EC00B3EC3F26}" destId="{DA852500-7229-4A26-ADAF-70CC155C3477}" srcOrd="1" destOrd="0" presId="urn:microsoft.com/office/officeart/2008/layout/SquareAccentList"/>
    <dgm:cxn modelId="{8048ACFB-E31F-4ACD-A924-9A9858B7946B}" type="presParOf" srcId="{E33EC40F-FBEB-4BCC-A2AF-AA483CD5F6FC}" destId="{83302D82-BE0F-4C0C-9033-184C562DC029}" srcOrd="2" destOrd="0" presId="urn:microsoft.com/office/officeart/2008/layout/SquareAccentList"/>
    <dgm:cxn modelId="{EAF7E397-BDBE-4543-AF64-2E51F2108C2E}" type="presParOf" srcId="{83302D82-BE0F-4C0C-9033-184C562DC029}" destId="{2AE10777-2799-4DCF-8444-08701365FC55}" srcOrd="0" destOrd="0" presId="urn:microsoft.com/office/officeart/2008/layout/SquareAccentList"/>
    <dgm:cxn modelId="{29A28018-59BC-4F4E-B34E-7E3521B563B7}" type="presParOf" srcId="{83302D82-BE0F-4C0C-9033-184C562DC029}" destId="{43FFA10B-1C60-4953-9034-C5B7A4185CFF}" srcOrd="1" destOrd="0" presId="urn:microsoft.com/office/officeart/2008/layout/SquareAccentList"/>
    <dgm:cxn modelId="{C4C14EF0-3A90-4F53-AE29-DBEE8B9E41FE}" type="presParOf" srcId="{DA09DDF8-A85A-46B9-A180-376DF5CB7DC5}" destId="{F9328024-2FA9-4CDE-9377-7404EE08B6F5}" srcOrd="2" destOrd="0" presId="urn:microsoft.com/office/officeart/2008/layout/SquareAccentList"/>
    <dgm:cxn modelId="{5A65DFBA-F391-4B3A-A78E-D64348F9CEEF}" type="presParOf" srcId="{F9328024-2FA9-4CDE-9377-7404EE08B6F5}" destId="{E6CFFA26-452B-48DD-BFB6-8226FE8EB50E}" srcOrd="0" destOrd="0" presId="urn:microsoft.com/office/officeart/2008/layout/SquareAccentList"/>
    <dgm:cxn modelId="{7BB627C1-AE98-4B19-9710-0B5383B987F4}" type="presParOf" srcId="{E6CFFA26-452B-48DD-BFB6-8226FE8EB50E}" destId="{E4DCF727-CDFD-4DD9-A022-7A363BE846FF}" srcOrd="0" destOrd="0" presId="urn:microsoft.com/office/officeart/2008/layout/SquareAccentList"/>
    <dgm:cxn modelId="{D3F8E394-2E3D-4B0F-BC50-07CCD5B61044}" type="presParOf" srcId="{E6CFFA26-452B-48DD-BFB6-8226FE8EB50E}" destId="{6A28726E-FCFA-4243-91F3-B86B07B8B487}" srcOrd="1" destOrd="0" presId="urn:microsoft.com/office/officeart/2008/layout/SquareAccentList"/>
    <dgm:cxn modelId="{8B5F9201-540D-487C-B4AB-B55A023CAE49}" type="presParOf" srcId="{E6CFFA26-452B-48DD-BFB6-8226FE8EB50E}" destId="{81C81094-B6FB-492E-9D2C-7720D4F48F55}" srcOrd="2" destOrd="0" presId="urn:microsoft.com/office/officeart/2008/layout/SquareAccentList"/>
    <dgm:cxn modelId="{85442E14-9C97-4324-8F0C-57AB3CEF69BE}" type="presParOf" srcId="{F9328024-2FA9-4CDE-9377-7404EE08B6F5}" destId="{89B42E45-E58C-4D69-AD2C-AB2020B55A40}" srcOrd="1" destOrd="0" presId="urn:microsoft.com/office/officeart/2008/layout/SquareAccentList"/>
    <dgm:cxn modelId="{A6C6F525-1DDB-447D-9E02-15B2950C92F5}" type="presParOf" srcId="{89B42E45-E58C-4D69-AD2C-AB2020B55A40}" destId="{76DBD3B9-3628-4CF3-ACF3-5249936960C5}" srcOrd="0" destOrd="0" presId="urn:microsoft.com/office/officeart/2008/layout/SquareAccentList"/>
    <dgm:cxn modelId="{56E77FE7-2831-4515-8832-CF6E75FA441D}" type="presParOf" srcId="{76DBD3B9-3628-4CF3-ACF3-5249936960C5}" destId="{628F1E4E-9BE5-48A7-B3DD-C1DB2F20392E}" srcOrd="0" destOrd="0" presId="urn:microsoft.com/office/officeart/2008/layout/SquareAccentList"/>
    <dgm:cxn modelId="{0D2F10D2-FF3C-4548-92D3-67DAB2231C58}" type="presParOf" srcId="{76DBD3B9-3628-4CF3-ACF3-5249936960C5}" destId="{88D6FFB4-2094-4139-8489-1AEE49903A7D}" srcOrd="1" destOrd="0" presId="urn:microsoft.com/office/officeart/2008/layout/SquareAccentList"/>
    <dgm:cxn modelId="{F690F8AF-FCF4-4143-A713-45BFC750EC8D}" type="presParOf" srcId="{89B42E45-E58C-4D69-AD2C-AB2020B55A40}" destId="{77298B95-3D83-4CCA-A4E4-F6DA09C32DE8}" srcOrd="1" destOrd="0" presId="urn:microsoft.com/office/officeart/2008/layout/SquareAccentList"/>
    <dgm:cxn modelId="{A7234F26-9514-4087-A28F-B95BE135EF5A}" type="presParOf" srcId="{77298B95-3D83-4CCA-A4E4-F6DA09C32DE8}" destId="{840C7C92-EDAD-4AA9-8C9C-6E9CDF40306C}" srcOrd="0" destOrd="0" presId="urn:microsoft.com/office/officeart/2008/layout/SquareAccentList"/>
    <dgm:cxn modelId="{F9DFE080-CBED-49F3-ACA5-FF6575658A21}" type="presParOf" srcId="{77298B95-3D83-4CCA-A4E4-F6DA09C32DE8}" destId="{79251700-433A-4589-AE85-C05D8F877EBD}" srcOrd="1" destOrd="0" presId="urn:microsoft.com/office/officeart/2008/layout/SquareAccentList"/>
    <dgm:cxn modelId="{A809B7CD-89EB-46FB-AC6A-79519D50E81E}" type="presParOf" srcId="{89B42E45-E58C-4D69-AD2C-AB2020B55A40}" destId="{445C318B-519F-466F-9FCD-7EBB80C6667B}" srcOrd="2" destOrd="0" presId="urn:microsoft.com/office/officeart/2008/layout/SquareAccentList"/>
    <dgm:cxn modelId="{F696EF98-4A8F-40AF-949E-8040C454092B}" type="presParOf" srcId="{445C318B-519F-466F-9FCD-7EBB80C6667B}" destId="{189ADEED-CFDF-41D0-B4D4-D2CE87FBDA16}" srcOrd="0" destOrd="0" presId="urn:microsoft.com/office/officeart/2008/layout/SquareAccentList"/>
    <dgm:cxn modelId="{968F9664-0A9F-4F9B-8217-25EE26622167}" type="presParOf" srcId="{445C318B-519F-466F-9FCD-7EBB80C6667B}" destId="{950764A5-EB7A-4F43-AE8B-ED973C887CE5}" srcOrd="1" destOrd="0" presId="urn:microsoft.com/office/officeart/2008/layout/SquareAccentList"/>
    <dgm:cxn modelId="{53D236B2-9D51-4164-80DA-D647167BECA3}" type="presParOf" srcId="{89B42E45-E58C-4D69-AD2C-AB2020B55A40}" destId="{636D8CEE-2B62-4805-805A-CD992776A430}" srcOrd="3" destOrd="0" presId="urn:microsoft.com/office/officeart/2008/layout/SquareAccentList"/>
    <dgm:cxn modelId="{968FE063-A065-4C5F-84C4-74DD50A45785}" type="presParOf" srcId="{636D8CEE-2B62-4805-805A-CD992776A430}" destId="{65047088-A785-4E40-B0D7-BB7970E9E35B}" srcOrd="0" destOrd="0" presId="urn:microsoft.com/office/officeart/2008/layout/SquareAccentList"/>
    <dgm:cxn modelId="{5E140615-23FA-437B-9D64-F721359C454E}" type="presParOf" srcId="{636D8CEE-2B62-4805-805A-CD992776A430}" destId="{789417BB-1F0B-43C4-BA31-E3C29DC8ABB8}" srcOrd="1" destOrd="0" presId="urn:microsoft.com/office/officeart/2008/layout/SquareAccentList"/>
    <dgm:cxn modelId="{CD684266-FF6F-45E2-801A-BCCDEA8419B1}" type="presParOf" srcId="{89B42E45-E58C-4D69-AD2C-AB2020B55A40}" destId="{9473D250-0842-4F6F-964C-106D069C1FBA}" srcOrd="4" destOrd="0" presId="urn:microsoft.com/office/officeart/2008/layout/SquareAccentList"/>
    <dgm:cxn modelId="{E92ACE08-D39F-4E00-8F74-0829E6C39994}" type="presParOf" srcId="{9473D250-0842-4F6F-964C-106D069C1FBA}" destId="{9BD46D0A-9286-4187-BCEA-EFED85258787}" srcOrd="0" destOrd="0" presId="urn:microsoft.com/office/officeart/2008/layout/SquareAccentList"/>
    <dgm:cxn modelId="{C238E2FE-0AD6-4DB3-A5F3-EF04244E3D84}" type="presParOf" srcId="{9473D250-0842-4F6F-964C-106D069C1FBA}" destId="{DBA9E379-36BD-4BC9-A74E-AF67E862FB77}" srcOrd="1" destOrd="0" presId="urn:microsoft.com/office/officeart/2008/layout/SquareAccentList"/>
    <dgm:cxn modelId="{5E13849D-308E-4397-97DC-9D99895A037A}" type="presParOf" srcId="{89B42E45-E58C-4D69-AD2C-AB2020B55A40}" destId="{14E4AE09-4671-461B-9F77-457342E282AC}" srcOrd="5" destOrd="0" presId="urn:microsoft.com/office/officeart/2008/layout/SquareAccentList"/>
    <dgm:cxn modelId="{F35C4FEA-8CF6-48DB-BF9C-4A4BDFA45B29}" type="presParOf" srcId="{14E4AE09-4671-461B-9F77-457342E282AC}" destId="{241EA88B-9C8F-472E-BCC1-A7145195CD36}" srcOrd="0" destOrd="0" presId="urn:microsoft.com/office/officeart/2008/layout/SquareAccentList"/>
    <dgm:cxn modelId="{F8442355-9E05-4300-A219-9667316BEAA7}" type="presParOf" srcId="{14E4AE09-4671-461B-9F77-457342E282AC}" destId="{433F5FF8-6907-4BB0-AF6C-6A51A2EC43F8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C8CC1D-B918-43C1-8667-E120061980B9}">
      <dsp:nvSpPr>
        <dsp:cNvPr id="0" name=""/>
        <dsp:cNvSpPr/>
      </dsp:nvSpPr>
      <dsp:spPr>
        <a:xfrm>
          <a:off x="275258" y="353216"/>
          <a:ext cx="1671288" cy="196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02456-7F0E-4183-9A8F-593F22392EF1}">
      <dsp:nvSpPr>
        <dsp:cNvPr id="0" name=""/>
        <dsp:cNvSpPr/>
      </dsp:nvSpPr>
      <dsp:spPr>
        <a:xfrm>
          <a:off x="275258" y="427059"/>
          <a:ext cx="122778" cy="1227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468873-2104-461C-8F67-9E887D748CEA}">
      <dsp:nvSpPr>
        <dsp:cNvPr id="0" name=""/>
        <dsp:cNvSpPr/>
      </dsp:nvSpPr>
      <dsp:spPr>
        <a:xfrm>
          <a:off x="275258" y="0"/>
          <a:ext cx="1671288" cy="3532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3.1.  Reflect on your thoughts and actions as a citizen and a road user (3</a:t>
          </a:r>
          <a:r>
            <a:rPr lang="en-NZ" sz="800" kern="1200"/>
            <a:t>)</a:t>
          </a:r>
        </a:p>
      </dsp:txBody>
      <dsp:txXfrm>
        <a:off x="275258" y="0"/>
        <a:ext cx="1671288" cy="353216"/>
      </dsp:txXfrm>
    </dsp:sp>
    <dsp:sp modelId="{FB7214AC-E858-42DB-A390-C6DCB221B0CC}">
      <dsp:nvSpPr>
        <dsp:cNvPr id="0" name=""/>
        <dsp:cNvSpPr/>
      </dsp:nvSpPr>
      <dsp:spPr>
        <a:xfrm>
          <a:off x="275258" y="71325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1A0989-00E1-4749-8430-5C1F7C1E639F}">
      <dsp:nvSpPr>
        <dsp:cNvPr id="0" name=""/>
        <dsp:cNvSpPr/>
      </dsp:nvSpPr>
      <dsp:spPr>
        <a:xfrm>
          <a:off x="392248" y="631545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3.1.1: Reflecting on your skills when sharing the road with others</a:t>
          </a:r>
        </a:p>
      </dsp:txBody>
      <dsp:txXfrm>
        <a:off x="392248" y="631545"/>
        <a:ext cx="1554298" cy="286190"/>
      </dsp:txXfrm>
    </dsp:sp>
    <dsp:sp modelId="{EF796F6C-F52F-4D12-BE0B-0F388CE4B123}">
      <dsp:nvSpPr>
        <dsp:cNvPr id="0" name=""/>
        <dsp:cNvSpPr/>
      </dsp:nvSpPr>
      <dsp:spPr>
        <a:xfrm>
          <a:off x="275258" y="99944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2ED8F9-152B-4599-B58A-B1B3DAA60B6A}">
      <dsp:nvSpPr>
        <dsp:cNvPr id="0" name=""/>
        <dsp:cNvSpPr/>
      </dsp:nvSpPr>
      <dsp:spPr>
        <a:xfrm>
          <a:off x="392248" y="917736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3.1.2: Reflecting on your attitude when sharing the road with others</a:t>
          </a:r>
        </a:p>
      </dsp:txBody>
      <dsp:txXfrm>
        <a:off x="392248" y="917736"/>
        <a:ext cx="1554298" cy="286190"/>
      </dsp:txXfrm>
    </dsp:sp>
    <dsp:sp modelId="{CEE855F3-4CAF-4D4F-A623-AFF1CF1CA399}">
      <dsp:nvSpPr>
        <dsp:cNvPr id="0" name=""/>
        <dsp:cNvSpPr/>
      </dsp:nvSpPr>
      <dsp:spPr>
        <a:xfrm>
          <a:off x="275258" y="1285634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BF603-6234-4D9B-A61C-6C34E2118229}">
      <dsp:nvSpPr>
        <dsp:cNvPr id="0" name=""/>
        <dsp:cNvSpPr/>
      </dsp:nvSpPr>
      <dsp:spPr>
        <a:xfrm>
          <a:off x="392248" y="1203927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3.1.3: Reflecting on the likelihood you will breach the road rules</a:t>
          </a:r>
        </a:p>
      </dsp:txBody>
      <dsp:txXfrm>
        <a:off x="392248" y="1203927"/>
        <a:ext cx="1554298" cy="286190"/>
      </dsp:txXfrm>
    </dsp:sp>
    <dsp:sp modelId="{74A1BD11-3A6E-4DB5-9AC1-D8E1C3801110}">
      <dsp:nvSpPr>
        <dsp:cNvPr id="0" name=""/>
        <dsp:cNvSpPr/>
      </dsp:nvSpPr>
      <dsp:spPr>
        <a:xfrm>
          <a:off x="2030110" y="353216"/>
          <a:ext cx="1671288" cy="196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6D6B11-A7FC-477E-99BE-BBD0AC492A09}">
      <dsp:nvSpPr>
        <dsp:cNvPr id="0" name=""/>
        <dsp:cNvSpPr/>
      </dsp:nvSpPr>
      <dsp:spPr>
        <a:xfrm>
          <a:off x="2030110" y="427059"/>
          <a:ext cx="122778" cy="1227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3691F-101A-40FB-80B1-B0336F505F0D}">
      <dsp:nvSpPr>
        <dsp:cNvPr id="0" name=""/>
        <dsp:cNvSpPr/>
      </dsp:nvSpPr>
      <dsp:spPr>
        <a:xfrm>
          <a:off x="2030110" y="0"/>
          <a:ext cx="1671288" cy="3532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3.2. Speak up when you see unsafe road use (3)</a:t>
          </a:r>
        </a:p>
      </dsp:txBody>
      <dsp:txXfrm>
        <a:off x="2030110" y="0"/>
        <a:ext cx="1671288" cy="353216"/>
      </dsp:txXfrm>
    </dsp:sp>
    <dsp:sp modelId="{4361DD37-F02E-45C4-8CE8-168EC5C3A62B}">
      <dsp:nvSpPr>
        <dsp:cNvPr id="0" name=""/>
        <dsp:cNvSpPr/>
      </dsp:nvSpPr>
      <dsp:spPr>
        <a:xfrm>
          <a:off x="2030110" y="71325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39BC65-F371-4C85-84DD-10851DA9F3DD}">
      <dsp:nvSpPr>
        <dsp:cNvPr id="0" name=""/>
        <dsp:cNvSpPr/>
      </dsp:nvSpPr>
      <dsp:spPr>
        <a:xfrm>
          <a:off x="2147101" y="631545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3.2.1: What sort of citizen road user am I?</a:t>
          </a:r>
        </a:p>
      </dsp:txBody>
      <dsp:txXfrm>
        <a:off x="2147101" y="631545"/>
        <a:ext cx="1554298" cy="286190"/>
      </dsp:txXfrm>
    </dsp:sp>
    <dsp:sp modelId="{22AAA1BB-7425-4315-8BB9-429AE8ECC73A}">
      <dsp:nvSpPr>
        <dsp:cNvPr id="0" name=""/>
        <dsp:cNvSpPr/>
      </dsp:nvSpPr>
      <dsp:spPr>
        <a:xfrm>
          <a:off x="2030110" y="99944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852500-7229-4A26-ADAF-70CC155C3477}">
      <dsp:nvSpPr>
        <dsp:cNvPr id="0" name=""/>
        <dsp:cNvSpPr/>
      </dsp:nvSpPr>
      <dsp:spPr>
        <a:xfrm>
          <a:off x="2147101" y="917736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3.2.2: Speaking up- sort it or report it</a:t>
          </a:r>
        </a:p>
      </dsp:txBody>
      <dsp:txXfrm>
        <a:off x="2147101" y="917736"/>
        <a:ext cx="1554298" cy="286190"/>
      </dsp:txXfrm>
    </dsp:sp>
    <dsp:sp modelId="{2AE10777-2799-4DCF-8444-08701365FC55}">
      <dsp:nvSpPr>
        <dsp:cNvPr id="0" name=""/>
        <dsp:cNvSpPr/>
      </dsp:nvSpPr>
      <dsp:spPr>
        <a:xfrm>
          <a:off x="2030110" y="1285634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FFA10B-1C60-4953-9034-C5B7A4185CFF}">
      <dsp:nvSpPr>
        <dsp:cNvPr id="0" name=""/>
        <dsp:cNvSpPr/>
      </dsp:nvSpPr>
      <dsp:spPr>
        <a:xfrm>
          <a:off x="2147101" y="1203927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3.2.3: I feel ... when you ... because I ... and I would like you to ...</a:t>
          </a:r>
        </a:p>
      </dsp:txBody>
      <dsp:txXfrm>
        <a:off x="2147101" y="1203927"/>
        <a:ext cx="1554298" cy="286190"/>
      </dsp:txXfrm>
    </dsp:sp>
    <dsp:sp modelId="{E4DCF727-CDFD-4DD9-A022-7A363BE846FF}">
      <dsp:nvSpPr>
        <dsp:cNvPr id="0" name=""/>
        <dsp:cNvSpPr/>
      </dsp:nvSpPr>
      <dsp:spPr>
        <a:xfrm>
          <a:off x="3784963" y="353216"/>
          <a:ext cx="1671288" cy="19662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28726E-FCFA-4243-91F3-B86B07B8B487}">
      <dsp:nvSpPr>
        <dsp:cNvPr id="0" name=""/>
        <dsp:cNvSpPr/>
      </dsp:nvSpPr>
      <dsp:spPr>
        <a:xfrm>
          <a:off x="3784963" y="427059"/>
          <a:ext cx="122778" cy="1227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C81094-B6FB-492E-9D2C-7720D4F48F55}">
      <dsp:nvSpPr>
        <dsp:cNvPr id="0" name=""/>
        <dsp:cNvSpPr/>
      </dsp:nvSpPr>
      <dsp:spPr>
        <a:xfrm>
          <a:off x="3784963" y="0"/>
          <a:ext cx="1671288" cy="3532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3.3. Take action when you see unsafe road use (6)</a:t>
          </a:r>
        </a:p>
      </dsp:txBody>
      <dsp:txXfrm>
        <a:off x="3784963" y="0"/>
        <a:ext cx="1671288" cy="353216"/>
      </dsp:txXfrm>
    </dsp:sp>
    <dsp:sp modelId="{628F1E4E-9BE5-48A7-B3DD-C1DB2F20392E}">
      <dsp:nvSpPr>
        <dsp:cNvPr id="0" name=""/>
        <dsp:cNvSpPr/>
      </dsp:nvSpPr>
      <dsp:spPr>
        <a:xfrm>
          <a:off x="3784963" y="71325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D6FFB4-2094-4139-8489-1AEE49903A7D}">
      <dsp:nvSpPr>
        <dsp:cNvPr id="0" name=""/>
        <dsp:cNvSpPr/>
      </dsp:nvSpPr>
      <dsp:spPr>
        <a:xfrm>
          <a:off x="3901953" y="631545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3.3.1: Taking action: Getting involved</a:t>
          </a:r>
        </a:p>
      </dsp:txBody>
      <dsp:txXfrm>
        <a:off x="3901953" y="631545"/>
        <a:ext cx="1554298" cy="286190"/>
      </dsp:txXfrm>
    </dsp:sp>
    <dsp:sp modelId="{840C7C92-EDAD-4AA9-8C9C-6E9CDF40306C}">
      <dsp:nvSpPr>
        <dsp:cNvPr id="0" name=""/>
        <dsp:cNvSpPr/>
      </dsp:nvSpPr>
      <dsp:spPr>
        <a:xfrm>
          <a:off x="3784963" y="999443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51700-433A-4589-AE85-C05D8F877EBD}">
      <dsp:nvSpPr>
        <dsp:cNvPr id="0" name=""/>
        <dsp:cNvSpPr/>
      </dsp:nvSpPr>
      <dsp:spPr>
        <a:xfrm>
          <a:off x="3901953" y="917736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3.3.2: Contacting an MP or local body politician </a:t>
          </a:r>
        </a:p>
      </dsp:txBody>
      <dsp:txXfrm>
        <a:off x="3901953" y="917736"/>
        <a:ext cx="1554298" cy="286190"/>
      </dsp:txXfrm>
    </dsp:sp>
    <dsp:sp modelId="{189ADEED-CFDF-41D0-B4D4-D2CE87FBDA16}">
      <dsp:nvSpPr>
        <dsp:cNvPr id="0" name=""/>
        <dsp:cNvSpPr/>
      </dsp:nvSpPr>
      <dsp:spPr>
        <a:xfrm>
          <a:off x="3784963" y="1285634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0764A5-EB7A-4F43-AE8B-ED973C887CE5}">
      <dsp:nvSpPr>
        <dsp:cNvPr id="0" name=""/>
        <dsp:cNvSpPr/>
      </dsp:nvSpPr>
      <dsp:spPr>
        <a:xfrm>
          <a:off x="3901953" y="1203927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3.3.3: Creating a whakatauk</a:t>
          </a:r>
          <a:r>
            <a:rPr lang="en-NZ" sz="600" kern="1200">
              <a:latin typeface="Calibri"/>
            </a:rPr>
            <a:t>ī about safer journeys and citizenship</a:t>
          </a:r>
          <a:endParaRPr lang="en-NZ" sz="600" kern="1200"/>
        </a:p>
      </dsp:txBody>
      <dsp:txXfrm>
        <a:off x="3901953" y="1203927"/>
        <a:ext cx="1554298" cy="286190"/>
      </dsp:txXfrm>
    </dsp:sp>
    <dsp:sp modelId="{65047088-A785-4E40-B0D7-BB7970E9E35B}">
      <dsp:nvSpPr>
        <dsp:cNvPr id="0" name=""/>
        <dsp:cNvSpPr/>
      </dsp:nvSpPr>
      <dsp:spPr>
        <a:xfrm>
          <a:off x="3784963" y="1571825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9417BB-1F0B-43C4-BA31-E3C29DC8ABB8}">
      <dsp:nvSpPr>
        <dsp:cNvPr id="0" name=""/>
        <dsp:cNvSpPr/>
      </dsp:nvSpPr>
      <dsp:spPr>
        <a:xfrm>
          <a:off x="3901953" y="1490118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3.3.4: Sort it and report it - on the back of a bus</a:t>
          </a:r>
        </a:p>
      </dsp:txBody>
      <dsp:txXfrm>
        <a:off x="3901953" y="1490118"/>
        <a:ext cx="1554298" cy="286190"/>
      </dsp:txXfrm>
    </dsp:sp>
    <dsp:sp modelId="{9BD46D0A-9286-4187-BCEA-EFED85258787}">
      <dsp:nvSpPr>
        <dsp:cNvPr id="0" name=""/>
        <dsp:cNvSpPr/>
      </dsp:nvSpPr>
      <dsp:spPr>
        <a:xfrm>
          <a:off x="3784963" y="1858016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A9E379-36BD-4BC9-A74E-AF67E862FB77}">
      <dsp:nvSpPr>
        <dsp:cNvPr id="0" name=""/>
        <dsp:cNvSpPr/>
      </dsp:nvSpPr>
      <dsp:spPr>
        <a:xfrm>
          <a:off x="3901953" y="1776308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3.3.5: Become an advocate for safer journeys for young people</a:t>
          </a:r>
        </a:p>
      </dsp:txBody>
      <dsp:txXfrm>
        <a:off x="3901953" y="1776308"/>
        <a:ext cx="1554298" cy="286190"/>
      </dsp:txXfrm>
    </dsp:sp>
    <dsp:sp modelId="{241EA88B-9C8F-472E-BCC1-A7145195CD36}">
      <dsp:nvSpPr>
        <dsp:cNvPr id="0" name=""/>
        <dsp:cNvSpPr/>
      </dsp:nvSpPr>
      <dsp:spPr>
        <a:xfrm>
          <a:off x="3784963" y="2144207"/>
          <a:ext cx="122775" cy="1227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3F5FF8-6907-4BB0-AF6C-6A51A2EC43F8}">
      <dsp:nvSpPr>
        <dsp:cNvPr id="0" name=""/>
        <dsp:cNvSpPr/>
      </dsp:nvSpPr>
      <dsp:spPr>
        <a:xfrm>
          <a:off x="3901953" y="2062499"/>
          <a:ext cx="1554298" cy="2861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600" kern="1200"/>
            <a:t>3.3.6: What is the best message for young people sharing the roads? </a:t>
          </a:r>
        </a:p>
      </dsp:txBody>
      <dsp:txXfrm>
        <a:off x="3901953" y="2062499"/>
        <a:ext cx="1554298" cy="286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6DF5-4D5E-4983-BE16-0CF86F95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Wayne</cp:lastModifiedBy>
  <cp:revision>8</cp:revision>
  <cp:lastPrinted>2013-10-02T22:39:00Z</cp:lastPrinted>
  <dcterms:created xsi:type="dcterms:W3CDTF">2015-07-09T21:07:00Z</dcterms:created>
  <dcterms:modified xsi:type="dcterms:W3CDTF">2015-07-24T03:45:00Z</dcterms:modified>
</cp:coreProperties>
</file>