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E3DF" w14:textId="77777777" w:rsidR="002A5956" w:rsidRPr="009E7C96" w:rsidRDefault="002A5956" w:rsidP="006D47E8">
      <w:pPr>
        <w:pStyle w:val="Heading1"/>
        <w:spacing w:before="0" w:after="120"/>
      </w:pPr>
      <w:r>
        <w:t>BikeReady Lesson</w:t>
      </w:r>
      <w:r w:rsidRPr="009E7C96">
        <w:t xml:space="preserve"> 2 </w:t>
      </w:r>
    </w:p>
    <w:p w14:paraId="46CAC6DD" w14:textId="77777777" w:rsidR="002A5956" w:rsidRPr="009E7C96" w:rsidRDefault="002A5956" w:rsidP="006D47E8">
      <w:pPr>
        <w:spacing w:after="120"/>
      </w:pPr>
    </w:p>
    <w:p w14:paraId="6C3BF8DB" w14:textId="77777777" w:rsidR="002A5956" w:rsidRDefault="002A5956" w:rsidP="006D47E8">
      <w:pPr>
        <w:spacing w:after="120"/>
        <w:rPr>
          <w:rStyle w:val="SubtleEmphasis"/>
          <w:b w:val="0"/>
          <w:bCs/>
        </w:rPr>
      </w:pPr>
      <w:r w:rsidRPr="00051331">
        <w:rPr>
          <w:rStyle w:val="SubtleEmphasis"/>
          <w:b w:val="0"/>
          <w:bCs/>
        </w:rPr>
        <w:t>Demonstrate skills for starting and stopping, and riding along</w:t>
      </w:r>
    </w:p>
    <w:p w14:paraId="53C6CAF7" w14:textId="77777777" w:rsidR="002A5956" w:rsidRDefault="002A5956" w:rsidP="006D47E8">
      <w:pPr>
        <w:spacing w:after="120"/>
        <w:rPr>
          <w:rStyle w:val="SubtleEmphasis"/>
          <w:b w:val="0"/>
          <w:bCs/>
        </w:rPr>
      </w:pPr>
    </w:p>
    <w:p w14:paraId="0C6544AB" w14:textId="5010C82D" w:rsidR="002A5956" w:rsidRDefault="002A5956" w:rsidP="006D47E8">
      <w:pPr>
        <w:pStyle w:val="Heading2"/>
        <w:spacing w:before="0" w:after="120"/>
      </w:pPr>
      <w:r>
        <w:t xml:space="preserve">Planning for Lesson </w:t>
      </w:r>
      <w:r w:rsidR="00A876C2">
        <w:t>2</w:t>
      </w:r>
    </w:p>
    <w:p w14:paraId="744C36F9" w14:textId="77777777" w:rsidR="00857E9C" w:rsidRDefault="00857E9C" w:rsidP="006D47E8">
      <w:pPr>
        <w:spacing w:after="120"/>
      </w:pPr>
    </w:p>
    <w:p w14:paraId="24080CEB" w14:textId="69AB864D" w:rsidR="002A5956" w:rsidRPr="009E7C96" w:rsidRDefault="002A5956" w:rsidP="006D47E8">
      <w:pPr>
        <w:pStyle w:val="Heading3"/>
        <w:spacing w:before="0" w:after="120"/>
        <w:rPr>
          <w:color w:val="000000"/>
        </w:rPr>
      </w:pPr>
      <w:r w:rsidRPr="009E7C96">
        <w:t xml:space="preserve">Skills focus </w:t>
      </w:r>
    </w:p>
    <w:p w14:paraId="63E46112" w14:textId="77777777" w:rsidR="002A5956" w:rsidRDefault="002A5956" w:rsidP="006D47E8">
      <w:pPr>
        <w:pStyle w:val="NormalWeb"/>
        <w:spacing w:before="0" w:beforeAutospacing="0" w:after="120" w:afterAutospacing="0"/>
        <w:textAlignment w:val="baseline"/>
        <w:rPr>
          <w:rFonts w:asciiTheme="majorHAnsi" w:hAnsiTheme="majorHAnsi" w:cstheme="majorHAnsi"/>
          <w:bCs/>
          <w:color w:val="000000"/>
          <w:sz w:val="20"/>
          <w:szCs w:val="20"/>
        </w:rPr>
      </w:pPr>
    </w:p>
    <w:p w14:paraId="4B6CD73D" w14:textId="08E4C8D2" w:rsidR="002A5956" w:rsidRPr="001E5F28" w:rsidRDefault="002A5956" w:rsidP="006D47E8">
      <w:pPr>
        <w:pStyle w:val="NormalWeb"/>
        <w:spacing w:before="0" w:beforeAutospacing="0" w:after="120" w:afterAutospacing="0"/>
        <w:textAlignment w:val="baseline"/>
        <w:rPr>
          <w:rFonts w:asciiTheme="majorHAnsi" w:hAnsiTheme="majorHAnsi" w:cstheme="majorHAnsi"/>
          <w:bCs/>
          <w:color w:val="000000"/>
          <w:sz w:val="20"/>
          <w:szCs w:val="20"/>
        </w:rPr>
      </w:pPr>
      <w:r w:rsidRPr="001E5F28">
        <w:rPr>
          <w:rFonts w:asciiTheme="majorHAnsi" w:hAnsiTheme="majorHAnsi" w:cstheme="majorHAnsi"/>
          <w:bCs/>
          <w:color w:val="000000"/>
          <w:sz w:val="20"/>
          <w:szCs w:val="20"/>
        </w:rPr>
        <w:t xml:space="preserve">Starting and </w:t>
      </w:r>
      <w:proofErr w:type="gramStart"/>
      <w:r w:rsidRPr="001E5F28">
        <w:rPr>
          <w:rFonts w:asciiTheme="majorHAnsi" w:hAnsiTheme="majorHAnsi" w:cstheme="majorHAnsi"/>
          <w:bCs/>
          <w:color w:val="000000"/>
          <w:sz w:val="20"/>
          <w:szCs w:val="20"/>
        </w:rPr>
        <w:t>stopping, and</w:t>
      </w:r>
      <w:proofErr w:type="gramEnd"/>
      <w:r w:rsidRPr="001E5F28">
        <w:rPr>
          <w:rFonts w:asciiTheme="majorHAnsi" w:hAnsiTheme="majorHAnsi" w:cstheme="majorHAnsi"/>
          <w:bCs/>
          <w:color w:val="000000"/>
          <w:sz w:val="20"/>
          <w:szCs w:val="20"/>
        </w:rPr>
        <w:t xml:space="preserve"> riding along</w:t>
      </w:r>
      <w:r w:rsidR="00C80A29">
        <w:rPr>
          <w:rFonts w:asciiTheme="majorHAnsi" w:hAnsiTheme="majorHAnsi" w:cstheme="majorHAnsi"/>
          <w:bCs/>
          <w:color w:val="000000"/>
          <w:sz w:val="20"/>
          <w:szCs w:val="20"/>
        </w:rPr>
        <w:t>.</w:t>
      </w:r>
    </w:p>
    <w:p w14:paraId="298A27FD" w14:textId="77777777" w:rsidR="002A5956" w:rsidRPr="001E5F28" w:rsidRDefault="002A5956" w:rsidP="006D47E8">
      <w:pPr>
        <w:pStyle w:val="ListParagraph"/>
        <w:numPr>
          <w:ilvl w:val="0"/>
          <w:numId w:val="23"/>
        </w:numPr>
        <w:spacing w:after="120"/>
      </w:pPr>
      <w:r w:rsidRPr="001E5F28">
        <w:t>Which side of the bike should you stand on?</w:t>
      </w:r>
    </w:p>
    <w:p w14:paraId="342CCCCF" w14:textId="4BF8DC9B" w:rsidR="002A5956" w:rsidRPr="001E5F28" w:rsidRDefault="002A5956" w:rsidP="006D47E8">
      <w:pPr>
        <w:pStyle w:val="ListParagraph"/>
        <w:numPr>
          <w:ilvl w:val="0"/>
          <w:numId w:val="23"/>
        </w:numPr>
        <w:spacing w:after="120"/>
      </w:pPr>
      <w:r w:rsidRPr="001E5F28">
        <w:t>Getting on and off</w:t>
      </w:r>
      <w:r w:rsidR="00C80A29">
        <w:t>.</w:t>
      </w:r>
    </w:p>
    <w:p w14:paraId="35B9E802" w14:textId="2534089E" w:rsidR="002A5956" w:rsidRPr="001E5F28" w:rsidRDefault="002A5956" w:rsidP="006D47E8">
      <w:pPr>
        <w:pStyle w:val="ListParagraph"/>
        <w:numPr>
          <w:ilvl w:val="0"/>
          <w:numId w:val="23"/>
        </w:numPr>
        <w:spacing w:after="120"/>
      </w:pPr>
      <w:r w:rsidRPr="001E5F28">
        <w:t>Starting off and pedalling</w:t>
      </w:r>
      <w:r w:rsidR="00C80A29">
        <w:t>.</w:t>
      </w:r>
    </w:p>
    <w:p w14:paraId="38066127" w14:textId="0096C87F" w:rsidR="002A5956" w:rsidRPr="001E5F28" w:rsidRDefault="002A5956" w:rsidP="006D47E8">
      <w:pPr>
        <w:pStyle w:val="ListParagraph"/>
        <w:numPr>
          <w:ilvl w:val="0"/>
          <w:numId w:val="23"/>
        </w:numPr>
        <w:spacing w:after="120"/>
      </w:pPr>
      <w:r w:rsidRPr="001E5F28">
        <w:t>Stopping the bike</w:t>
      </w:r>
      <w:r w:rsidR="00C80A29">
        <w:t>.</w:t>
      </w:r>
    </w:p>
    <w:p w14:paraId="67C9F97F" w14:textId="3396687C" w:rsidR="002A5956" w:rsidRPr="001E5F28" w:rsidRDefault="002A5956" w:rsidP="006D47E8">
      <w:pPr>
        <w:pStyle w:val="ListParagraph"/>
        <w:numPr>
          <w:ilvl w:val="0"/>
          <w:numId w:val="23"/>
        </w:numPr>
        <w:spacing w:after="120"/>
      </w:pPr>
      <w:r w:rsidRPr="001E5F28">
        <w:t>Riding along independently for at least a minute</w:t>
      </w:r>
      <w:r w:rsidR="00C80A29">
        <w:t>.</w:t>
      </w:r>
    </w:p>
    <w:p w14:paraId="4A755F4B" w14:textId="2C33274E" w:rsidR="002A5956" w:rsidRPr="001E5F28" w:rsidRDefault="002A5956" w:rsidP="006D47E8">
      <w:pPr>
        <w:pStyle w:val="ListParagraph"/>
        <w:numPr>
          <w:ilvl w:val="0"/>
          <w:numId w:val="23"/>
        </w:numPr>
        <w:spacing w:after="120"/>
      </w:pPr>
      <w:r w:rsidRPr="001E5F28">
        <w:t>Making gentle turns</w:t>
      </w:r>
      <w:r w:rsidR="00C80A29">
        <w:t>.</w:t>
      </w:r>
    </w:p>
    <w:p w14:paraId="13D59824" w14:textId="41779A8A" w:rsidR="002A5956" w:rsidRPr="001E5F28" w:rsidRDefault="002A5956" w:rsidP="006D47E8">
      <w:pPr>
        <w:pStyle w:val="ListParagraph"/>
        <w:numPr>
          <w:ilvl w:val="0"/>
          <w:numId w:val="23"/>
        </w:numPr>
        <w:spacing w:after="120"/>
      </w:pPr>
      <w:r w:rsidRPr="001E5F28">
        <w:t>Steering the bike</w:t>
      </w:r>
      <w:r w:rsidR="00C80A29">
        <w:t>.</w:t>
      </w:r>
    </w:p>
    <w:p w14:paraId="043A5308" w14:textId="77777777" w:rsidR="002A5956" w:rsidRPr="001E5F28" w:rsidRDefault="002A5956" w:rsidP="006D47E8">
      <w:pPr>
        <w:spacing w:after="120"/>
      </w:pPr>
    </w:p>
    <w:p w14:paraId="4C9004FD" w14:textId="77777777" w:rsidR="002A5956" w:rsidRPr="009E7C96" w:rsidRDefault="002A5956" w:rsidP="006D47E8">
      <w:pPr>
        <w:pStyle w:val="Heading3"/>
        <w:spacing w:before="0" w:after="120"/>
      </w:pPr>
      <w:r w:rsidRPr="009E7C96">
        <w:t xml:space="preserve">Reflection on skills training session </w:t>
      </w:r>
    </w:p>
    <w:p w14:paraId="74201510" w14:textId="77777777" w:rsidR="002A5956" w:rsidRPr="006E2C9B" w:rsidRDefault="002A5956" w:rsidP="006D47E8">
      <w:pPr>
        <w:spacing w:after="120"/>
        <w:rPr>
          <w:rFonts w:asciiTheme="majorHAnsi" w:hAnsiTheme="majorHAnsi" w:cstheme="majorHAnsi"/>
          <w:bCs/>
          <w:iCs/>
          <w:szCs w:val="20"/>
        </w:rPr>
      </w:pPr>
    </w:p>
    <w:p w14:paraId="0DD4F7CF" w14:textId="77777777" w:rsidR="002A5956" w:rsidRPr="00B81938" w:rsidRDefault="002A5956" w:rsidP="006D47E8">
      <w:pPr>
        <w:spacing w:after="120"/>
        <w:rPr>
          <w:rFonts w:asciiTheme="majorHAnsi" w:hAnsiTheme="majorHAnsi" w:cstheme="majorHAnsi"/>
          <w:b/>
          <w:iCs/>
          <w:szCs w:val="20"/>
        </w:rPr>
      </w:pPr>
      <w:r w:rsidRPr="00B81938">
        <w:rPr>
          <w:rFonts w:asciiTheme="majorHAnsi" w:hAnsiTheme="majorHAnsi" w:cstheme="majorHAnsi"/>
          <w:b/>
          <w:iCs/>
          <w:szCs w:val="20"/>
        </w:rPr>
        <w:t>Share new learning with classroom teacher</w:t>
      </w:r>
    </w:p>
    <w:p w14:paraId="3E337061" w14:textId="77777777" w:rsidR="002A5956" w:rsidRDefault="002A5956" w:rsidP="006D47E8">
      <w:pPr>
        <w:spacing w:after="120"/>
        <w:rPr>
          <w:rFonts w:asciiTheme="majorHAnsi" w:hAnsiTheme="majorHAnsi" w:cstheme="majorHAnsi"/>
          <w:szCs w:val="20"/>
        </w:rPr>
      </w:pPr>
      <w:r w:rsidRPr="009E7C96">
        <w:rPr>
          <w:rFonts w:asciiTheme="majorHAnsi" w:hAnsiTheme="majorHAnsi" w:cstheme="majorHAnsi"/>
          <w:b/>
          <w:szCs w:val="20"/>
        </w:rPr>
        <w:t xml:space="preserve">Identify </w:t>
      </w:r>
      <w:r w:rsidRPr="009E7C96">
        <w:rPr>
          <w:rFonts w:asciiTheme="majorHAnsi" w:hAnsiTheme="majorHAnsi" w:cstheme="majorHAnsi"/>
          <w:szCs w:val="20"/>
        </w:rPr>
        <w:t xml:space="preserve">experiences students enjoyed when taking part in cycle skills training on starting and </w:t>
      </w:r>
      <w:proofErr w:type="gramStart"/>
      <w:r w:rsidRPr="009E7C96">
        <w:rPr>
          <w:rFonts w:asciiTheme="majorHAnsi" w:hAnsiTheme="majorHAnsi" w:cstheme="majorHAnsi"/>
          <w:szCs w:val="20"/>
        </w:rPr>
        <w:t>stopping, and</w:t>
      </w:r>
      <w:proofErr w:type="gramEnd"/>
      <w:r w:rsidRPr="009E7C96">
        <w:rPr>
          <w:rFonts w:asciiTheme="majorHAnsi" w:hAnsiTheme="majorHAnsi" w:cstheme="majorHAnsi"/>
          <w:szCs w:val="20"/>
        </w:rPr>
        <w:t xml:space="preserve"> riding along. Record your findings</w:t>
      </w:r>
      <w:r w:rsidRPr="009E7C96" w:rsidDel="0009176D">
        <w:rPr>
          <w:rFonts w:asciiTheme="majorHAnsi" w:hAnsiTheme="majorHAnsi" w:cstheme="majorHAnsi"/>
          <w:szCs w:val="20"/>
        </w:rPr>
        <w:t xml:space="preserve"> </w:t>
      </w:r>
      <w:r w:rsidRPr="009E7C96">
        <w:rPr>
          <w:rFonts w:asciiTheme="majorHAnsi" w:hAnsiTheme="majorHAnsi" w:cstheme="majorHAnsi"/>
          <w:szCs w:val="20"/>
        </w:rPr>
        <w:t>on a SOLO Strip.</w:t>
      </w:r>
    </w:p>
    <w:p w14:paraId="566B0B35" w14:textId="77777777" w:rsidR="002A5956" w:rsidRPr="009E7C96" w:rsidRDefault="002A5956" w:rsidP="006D47E8">
      <w:pPr>
        <w:spacing w:after="120"/>
        <w:rPr>
          <w:rFonts w:asciiTheme="majorHAnsi" w:hAnsiTheme="majorHAnsi" w:cstheme="majorHAnsi"/>
          <w:szCs w:val="20"/>
        </w:rPr>
      </w:pPr>
    </w:p>
    <w:p w14:paraId="6399E584"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b/>
          <w:szCs w:val="20"/>
        </w:rPr>
        <w:t>Draw</w:t>
      </w:r>
      <w:r w:rsidRPr="009E7C96">
        <w:rPr>
          <w:rFonts w:asciiTheme="majorHAnsi" w:hAnsiTheme="majorHAnsi" w:cstheme="majorHAnsi"/>
          <w:szCs w:val="20"/>
        </w:rPr>
        <w:t xml:space="preserve"> pictures (take photographs or video) in response to the following prompts.</w:t>
      </w:r>
    </w:p>
    <w:p w14:paraId="2206DD0F"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noProof/>
          <w:szCs w:val="20"/>
          <w:lang w:eastAsia="en-NZ"/>
        </w:rPr>
        <w:drawing>
          <wp:inline distT="0" distB="0" distL="0" distR="0" wp14:anchorId="4E0120CB" wp14:editId="1C53E271">
            <wp:extent cx="1790700" cy="676275"/>
            <wp:effectExtent l="0" t="0" r="0" b="0"/>
            <wp:docPr id="1" name="Picture 13" descr="HookED DescribePP Stickers 3colour_strip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okED DescribePP Stickers 3colour_strip_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p w14:paraId="7C5B55B2" w14:textId="77777777" w:rsidR="002A5956" w:rsidRPr="00660AEC" w:rsidRDefault="002A5956" w:rsidP="006D47E8">
      <w:pPr>
        <w:pStyle w:val="ListParagraph"/>
        <w:numPr>
          <w:ilvl w:val="0"/>
          <w:numId w:val="24"/>
        </w:numPr>
        <w:spacing w:after="120"/>
      </w:pPr>
      <w:r w:rsidRPr="00660AEC">
        <w:t xml:space="preserve">What did you enjoy when you were taking part in the cycle skills training? [SOLO </w:t>
      </w:r>
      <w:proofErr w:type="spellStart"/>
      <w:r w:rsidRPr="00660AEC">
        <w:t>Multistructural</w:t>
      </w:r>
      <w:proofErr w:type="spellEnd"/>
      <w:r w:rsidRPr="00660AEC">
        <w:t xml:space="preserve"> – rectangle]</w:t>
      </w:r>
    </w:p>
    <w:p w14:paraId="56F39848" w14:textId="77777777" w:rsidR="002A5956" w:rsidRPr="00660AEC" w:rsidRDefault="002A5956" w:rsidP="006D47E8">
      <w:pPr>
        <w:pStyle w:val="ListParagraph"/>
        <w:numPr>
          <w:ilvl w:val="0"/>
          <w:numId w:val="24"/>
        </w:numPr>
        <w:spacing w:after="120"/>
      </w:pPr>
      <w:r w:rsidRPr="00660AEC">
        <w:t>Why do you think it was like that? [SOLO Relational – speech bubble]</w:t>
      </w:r>
    </w:p>
    <w:p w14:paraId="5A25DD7E" w14:textId="77777777" w:rsidR="002A5956" w:rsidRPr="00660AEC" w:rsidRDefault="002A5956" w:rsidP="006D47E8">
      <w:pPr>
        <w:pStyle w:val="ListParagraph"/>
        <w:numPr>
          <w:ilvl w:val="0"/>
          <w:numId w:val="24"/>
        </w:numPr>
        <w:spacing w:after="120"/>
        <w:rPr>
          <w:rFonts w:asciiTheme="majorHAnsi" w:hAnsiTheme="majorHAnsi" w:cstheme="majorHAnsi"/>
          <w:szCs w:val="20"/>
        </w:rPr>
      </w:pPr>
      <w:r w:rsidRPr="00660AEC">
        <w:t>What</w:t>
      </w:r>
      <w:r w:rsidRPr="00660AEC">
        <w:rPr>
          <w:rFonts w:asciiTheme="majorHAnsi" w:hAnsiTheme="majorHAnsi" w:cstheme="majorHAnsi"/>
          <w:szCs w:val="20"/>
        </w:rPr>
        <w:t xml:space="preserve"> does it make you wonder about cyclists or cycling? [SOLO Extended abstract] </w:t>
      </w:r>
    </w:p>
    <w:p w14:paraId="4CBAD0E7" w14:textId="77777777" w:rsidR="002A5956" w:rsidRPr="009E7C96" w:rsidRDefault="002A5956" w:rsidP="006D47E8">
      <w:pPr>
        <w:pStyle w:val="NormalWeb"/>
        <w:spacing w:before="0" w:beforeAutospacing="0" w:after="120" w:afterAutospacing="0"/>
        <w:textAlignment w:val="baseline"/>
        <w:rPr>
          <w:rFonts w:asciiTheme="majorHAnsi" w:hAnsiTheme="majorHAnsi" w:cstheme="majorHAnsi"/>
          <w:sz w:val="20"/>
          <w:szCs w:val="20"/>
        </w:rPr>
      </w:pPr>
      <w:r w:rsidRPr="009E7C96">
        <w:rPr>
          <w:rFonts w:asciiTheme="majorHAnsi" w:hAnsiTheme="majorHAnsi" w:cstheme="majorHAnsi"/>
          <w:b/>
          <w:sz w:val="20"/>
          <w:szCs w:val="20"/>
        </w:rPr>
        <w:t>Add to the class list</w:t>
      </w:r>
      <w:r w:rsidRPr="009E7C96">
        <w:rPr>
          <w:rFonts w:asciiTheme="majorHAnsi" w:hAnsiTheme="majorHAnsi" w:cstheme="majorHAnsi"/>
          <w:sz w:val="20"/>
          <w:szCs w:val="20"/>
        </w:rPr>
        <w:t xml:space="preserve"> of all the enjoyable experiences students encountered during cycle skills training. </w:t>
      </w:r>
    </w:p>
    <w:p w14:paraId="60B43621"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Identify any </w:t>
      </w:r>
      <w:r w:rsidRPr="009E7C96">
        <w:rPr>
          <w:rFonts w:asciiTheme="majorHAnsi" w:hAnsiTheme="majorHAnsi" w:cstheme="majorHAnsi"/>
          <w:b/>
          <w:szCs w:val="20"/>
        </w:rPr>
        <w:t>new terms and vocabulary</w:t>
      </w:r>
      <w:r w:rsidRPr="009E7C96">
        <w:rPr>
          <w:rFonts w:asciiTheme="majorHAnsi" w:hAnsiTheme="majorHAnsi" w:cstheme="majorHAnsi"/>
          <w:szCs w:val="20"/>
        </w:rPr>
        <w:t xml:space="preserve"> introduced into the cycle skills training session. Highlight new terms and vocabulary.  </w:t>
      </w:r>
    </w:p>
    <w:p w14:paraId="7C8D8818" w14:textId="77777777" w:rsidR="002A5956" w:rsidRPr="009E7C96" w:rsidRDefault="002A5956" w:rsidP="006D47E8">
      <w:pPr>
        <w:spacing w:after="120"/>
        <w:rPr>
          <w:rFonts w:asciiTheme="majorHAnsi" w:hAnsiTheme="majorHAnsi" w:cstheme="majorHAnsi"/>
          <w:szCs w:val="20"/>
        </w:rPr>
      </w:pPr>
      <w:proofErr w:type="gramStart"/>
      <w:r w:rsidRPr="009E7C96">
        <w:rPr>
          <w:rFonts w:asciiTheme="majorHAnsi" w:hAnsiTheme="majorHAnsi" w:cstheme="majorHAnsi"/>
          <w:szCs w:val="20"/>
        </w:rPr>
        <w:t>E.g.</w:t>
      </w:r>
      <w:proofErr w:type="gramEnd"/>
      <w:r w:rsidRPr="009E7C96">
        <w:rPr>
          <w:rFonts w:asciiTheme="majorHAnsi" w:hAnsiTheme="majorHAnsi" w:cstheme="majorHAnsi"/>
          <w:szCs w:val="20"/>
        </w:rPr>
        <w:t xml:space="preserve"> stationary, stopped, moving, turn left, turn right, on, off, travel, straight line, fast, slow, pedal, speed, velocity, constant speed, accelerate, decelerate, speed up, slow down, same, change, left, right, north, south, east, west, quarter turn (clock), half turn (clock)   </w:t>
      </w:r>
    </w:p>
    <w:p w14:paraId="2849444E" w14:textId="77777777" w:rsidR="002A5956" w:rsidRDefault="002A5956" w:rsidP="006D47E8">
      <w:pPr>
        <w:spacing w:after="120"/>
        <w:rPr>
          <w:rFonts w:asciiTheme="majorHAnsi" w:hAnsiTheme="majorHAnsi" w:cstheme="majorHAnsi"/>
          <w:szCs w:val="20"/>
        </w:rPr>
      </w:pPr>
      <w:r w:rsidRPr="009E7C96">
        <w:rPr>
          <w:rFonts w:asciiTheme="majorHAnsi" w:hAnsiTheme="majorHAnsi" w:cstheme="majorHAnsi"/>
          <w:szCs w:val="20"/>
        </w:rPr>
        <w:lastRenderedPageBreak/>
        <w:t>Add the terms and their meanings to the class/group glossary. Identify unfamiliar terms and use them in a Frayer Vocabulary Chart.</w:t>
      </w:r>
    </w:p>
    <w:p w14:paraId="1DCE3E67" w14:textId="77777777" w:rsidR="002A5956" w:rsidRDefault="002A5956" w:rsidP="006D47E8">
      <w:pPr>
        <w:spacing w:after="120"/>
        <w:rPr>
          <w:rFonts w:asciiTheme="majorHAnsi" w:hAnsiTheme="majorHAnsi" w:cstheme="majorHAnsi"/>
          <w:szCs w:val="20"/>
        </w:rPr>
      </w:pPr>
    </w:p>
    <w:p w14:paraId="0C3CB5A3" w14:textId="77777777" w:rsidR="002A5956" w:rsidRPr="009E7C96" w:rsidRDefault="002A5956" w:rsidP="006D47E8">
      <w:pPr>
        <w:pStyle w:val="Heading3"/>
        <w:spacing w:before="0" w:after="120"/>
      </w:pPr>
      <w:r w:rsidRPr="009E7C96">
        <w:t>Opportunities for community engagement</w:t>
      </w:r>
    </w:p>
    <w:p w14:paraId="1010D4E2" w14:textId="77777777" w:rsidR="002A5956" w:rsidRPr="009E7C96" w:rsidRDefault="002A5956" w:rsidP="006D47E8">
      <w:pPr>
        <w:pStyle w:val="NormalWeb"/>
        <w:spacing w:before="0" w:beforeAutospacing="0" w:after="120" w:afterAutospacing="0"/>
        <w:textAlignment w:val="baseline"/>
        <w:rPr>
          <w:rFonts w:asciiTheme="majorHAnsi" w:hAnsiTheme="majorHAnsi" w:cstheme="majorHAnsi"/>
          <w:b/>
          <w:color w:val="000000"/>
          <w:sz w:val="20"/>
          <w:szCs w:val="20"/>
        </w:rPr>
      </w:pPr>
    </w:p>
    <w:p w14:paraId="70C38B16" w14:textId="77777777" w:rsidR="002A5956" w:rsidRPr="009E7C96" w:rsidRDefault="002A5956" w:rsidP="006D47E8">
      <w:pPr>
        <w:pStyle w:val="NormalWeb"/>
        <w:spacing w:before="0" w:beforeAutospacing="0" w:after="120" w:afterAutospacing="0"/>
        <w:textAlignment w:val="baseline"/>
        <w:rPr>
          <w:rFonts w:asciiTheme="majorHAnsi" w:hAnsiTheme="majorHAnsi" w:cstheme="majorHAnsi"/>
          <w:b/>
          <w:color w:val="000000"/>
          <w:sz w:val="20"/>
          <w:szCs w:val="20"/>
        </w:rPr>
      </w:pPr>
      <w:r w:rsidRPr="009E7C96">
        <w:rPr>
          <w:rFonts w:asciiTheme="majorHAnsi" w:hAnsiTheme="majorHAnsi" w:cstheme="majorHAnsi"/>
          <w:i/>
          <w:color w:val="000000"/>
          <w:sz w:val="20"/>
          <w:szCs w:val="20"/>
        </w:rPr>
        <w:t xml:space="preserve">Make connections with people and organisations in the local community with experience in </w:t>
      </w:r>
      <w:r w:rsidRPr="009E7C96">
        <w:rPr>
          <w:rFonts w:asciiTheme="majorHAnsi" w:hAnsiTheme="majorHAnsi" w:cstheme="majorHAnsi"/>
          <w:b/>
          <w:i/>
          <w:color w:val="000000"/>
          <w:sz w:val="20"/>
          <w:szCs w:val="20"/>
        </w:rPr>
        <w:t>measuring distances travelled, and</w:t>
      </w:r>
      <w:r w:rsidRPr="009E7C96">
        <w:rPr>
          <w:rFonts w:asciiTheme="majorHAnsi" w:hAnsiTheme="majorHAnsi" w:cstheme="majorHAnsi"/>
          <w:i/>
          <w:color w:val="000000"/>
          <w:sz w:val="20"/>
          <w:szCs w:val="20"/>
        </w:rPr>
        <w:t xml:space="preserve"> </w:t>
      </w:r>
      <w:r w:rsidRPr="009E7C96">
        <w:rPr>
          <w:rFonts w:asciiTheme="majorHAnsi" w:hAnsiTheme="majorHAnsi" w:cstheme="majorHAnsi"/>
          <w:b/>
          <w:i/>
          <w:color w:val="000000"/>
          <w:sz w:val="20"/>
          <w:szCs w:val="20"/>
        </w:rPr>
        <w:t xml:space="preserve">mapping and creating bike trails.  </w:t>
      </w:r>
    </w:p>
    <w:p w14:paraId="18BBB28C" w14:textId="77777777" w:rsidR="002A5956" w:rsidRDefault="002A5956" w:rsidP="006D47E8">
      <w:pPr>
        <w:pStyle w:val="NormalWeb"/>
        <w:spacing w:before="0" w:beforeAutospacing="0" w:after="120" w:afterAutospacing="0"/>
        <w:textAlignment w:val="baseline"/>
        <w:rPr>
          <w:rFonts w:asciiTheme="majorHAnsi" w:hAnsiTheme="majorHAnsi" w:cstheme="majorHAnsi"/>
          <w:color w:val="000000"/>
          <w:sz w:val="20"/>
          <w:szCs w:val="20"/>
        </w:rPr>
      </w:pPr>
      <w:r w:rsidRPr="009E7C96">
        <w:rPr>
          <w:rFonts w:asciiTheme="majorHAnsi" w:hAnsiTheme="majorHAnsi" w:cstheme="majorHAnsi"/>
          <w:color w:val="000000"/>
          <w:sz w:val="20"/>
          <w:szCs w:val="20"/>
        </w:rPr>
        <w:t>Make connections with people and organisations in your local community</w:t>
      </w:r>
      <w:r>
        <w:rPr>
          <w:rFonts w:asciiTheme="majorHAnsi" w:hAnsiTheme="majorHAnsi" w:cstheme="majorHAnsi"/>
          <w:color w:val="000000"/>
          <w:sz w:val="20"/>
          <w:szCs w:val="20"/>
        </w:rPr>
        <w:t xml:space="preserve">. </w:t>
      </w:r>
    </w:p>
    <w:p w14:paraId="73BD5988" w14:textId="77777777" w:rsidR="002A5956" w:rsidRDefault="002A5956" w:rsidP="006D47E8">
      <w:pPr>
        <w:pStyle w:val="NormalWeb"/>
        <w:spacing w:before="0" w:beforeAutospacing="0" w:after="120" w:afterAutospacing="0"/>
        <w:textAlignment w:val="baseline"/>
        <w:rPr>
          <w:rFonts w:asciiTheme="majorHAnsi" w:hAnsiTheme="majorHAnsi" w:cstheme="majorHAnsi"/>
          <w:color w:val="000000"/>
          <w:sz w:val="20"/>
          <w:szCs w:val="20"/>
        </w:rPr>
      </w:pPr>
      <w:r>
        <w:rPr>
          <w:rFonts w:asciiTheme="majorHAnsi" w:hAnsiTheme="majorHAnsi" w:cstheme="majorHAnsi"/>
          <w:color w:val="000000"/>
          <w:sz w:val="20"/>
          <w:szCs w:val="20"/>
        </w:rPr>
        <w:t xml:space="preserve">They </w:t>
      </w:r>
      <w:r w:rsidRPr="009E7C96">
        <w:rPr>
          <w:rFonts w:asciiTheme="majorHAnsi" w:hAnsiTheme="majorHAnsi" w:cstheme="majorHAnsi"/>
          <w:color w:val="000000"/>
          <w:sz w:val="20"/>
          <w:szCs w:val="20"/>
        </w:rPr>
        <w:t xml:space="preserve">might volunteer to visit or host students wanting to find out more about starting and stopping, riding distances, and mapping cycle routes or bike trails in the local community. </w:t>
      </w:r>
    </w:p>
    <w:p w14:paraId="4220AAD8" w14:textId="77777777" w:rsidR="002A5956" w:rsidRDefault="002A5956" w:rsidP="006D47E8">
      <w:pPr>
        <w:pStyle w:val="NormalWeb"/>
        <w:spacing w:before="0" w:beforeAutospacing="0" w:after="120" w:afterAutospacing="0"/>
        <w:textAlignment w:val="baseline"/>
        <w:rPr>
          <w:rFonts w:asciiTheme="majorHAnsi" w:hAnsiTheme="majorHAnsi" w:cstheme="majorHAnsi"/>
          <w:color w:val="000000"/>
          <w:sz w:val="20"/>
          <w:szCs w:val="20"/>
        </w:rPr>
      </w:pPr>
      <w:r w:rsidRPr="009E7C96">
        <w:rPr>
          <w:rFonts w:asciiTheme="majorHAnsi" w:hAnsiTheme="majorHAnsi" w:cstheme="majorHAnsi"/>
          <w:color w:val="000000"/>
          <w:sz w:val="20"/>
          <w:szCs w:val="20"/>
        </w:rPr>
        <w:t>For example, contact locals who develop bike tracks in schools, though local forests or in local communities. Invite them to speak to students or involve them in trail creation projects.</w:t>
      </w:r>
    </w:p>
    <w:p w14:paraId="7A4704CB" w14:textId="77777777" w:rsidR="002A5956" w:rsidRPr="009E7C96" w:rsidRDefault="002A5956" w:rsidP="006D47E8">
      <w:pPr>
        <w:pStyle w:val="NormalWeb"/>
        <w:spacing w:before="0" w:beforeAutospacing="0" w:after="120" w:afterAutospacing="0"/>
        <w:textAlignment w:val="baseline"/>
        <w:rPr>
          <w:rFonts w:asciiTheme="majorHAnsi" w:hAnsiTheme="majorHAnsi" w:cstheme="majorHAnsi"/>
          <w:color w:val="000000"/>
          <w:sz w:val="20"/>
          <w:szCs w:val="20"/>
        </w:rPr>
      </w:pPr>
      <w:r w:rsidRPr="009E7C96">
        <w:rPr>
          <w:rFonts w:asciiTheme="majorHAnsi" w:hAnsiTheme="majorHAnsi" w:cstheme="majorHAnsi"/>
          <w:color w:val="000000"/>
          <w:sz w:val="20"/>
          <w:szCs w:val="20"/>
        </w:rPr>
        <w:t xml:space="preserve">Also contact locals who form casual friendship cycle groups and go on bike trips in their free time.   </w:t>
      </w:r>
    </w:p>
    <w:p w14:paraId="7DFC7345" w14:textId="77777777" w:rsidR="002A5956" w:rsidRPr="00051331" w:rsidRDefault="002A5956" w:rsidP="006D47E8">
      <w:pPr>
        <w:spacing w:after="120"/>
        <w:rPr>
          <w:rStyle w:val="SubtleEmphasis"/>
          <w:b w:val="0"/>
          <w:bCs/>
        </w:rPr>
      </w:pPr>
    </w:p>
    <w:p w14:paraId="58DF0DA2" w14:textId="412A66E7" w:rsidR="002A5956" w:rsidRDefault="001100DF" w:rsidP="006D47E8">
      <w:pPr>
        <w:pStyle w:val="Heading3"/>
        <w:spacing w:before="0" w:after="120"/>
      </w:pPr>
      <w:r>
        <w:t>A</w:t>
      </w:r>
      <w:r w:rsidR="002A5956" w:rsidRPr="009E7C96">
        <w:t xml:space="preserve">lignment to NZC </w:t>
      </w:r>
      <w:r w:rsidR="00E02DD8">
        <w:t>l</w:t>
      </w:r>
      <w:r w:rsidR="002A5956" w:rsidRPr="009E7C96">
        <w:t xml:space="preserve">earning </w:t>
      </w:r>
      <w:r w:rsidR="00E02DD8">
        <w:t>a</w:t>
      </w:r>
      <w:r w:rsidR="002A5956" w:rsidRPr="009E7C96">
        <w:t>reas</w:t>
      </w:r>
    </w:p>
    <w:p w14:paraId="6FEB61C5" w14:textId="77777777" w:rsidR="00014B8C" w:rsidRPr="00014B8C" w:rsidRDefault="00014B8C" w:rsidP="006D47E8">
      <w:pPr>
        <w:spacing w:after="120"/>
      </w:pPr>
    </w:p>
    <w:p w14:paraId="23CA4E32" w14:textId="18B0537C" w:rsidR="002A5956" w:rsidRPr="00E50739" w:rsidRDefault="002A5956" w:rsidP="006D47E8">
      <w:pPr>
        <w:spacing w:after="120"/>
      </w:pPr>
      <w:r w:rsidRPr="00E50739">
        <w:t>Refer to NZC Learning Areas Overview</w:t>
      </w:r>
      <w:r w:rsidR="00E50739" w:rsidRPr="00E50739">
        <w:t xml:space="preserve">. </w:t>
      </w:r>
      <w:r w:rsidRPr="00E50739">
        <w:t>Refer to the resource for Achievement Objectives and Learning Intentions (L1 to 4)</w:t>
      </w:r>
      <w:r w:rsidR="00E50739">
        <w:t>.</w:t>
      </w:r>
    </w:p>
    <w:p w14:paraId="232697D4" w14:textId="77777777" w:rsidR="002A5956" w:rsidRPr="009E7C96" w:rsidRDefault="002A5956" w:rsidP="006D47E8">
      <w:pPr>
        <w:spacing w:after="120"/>
        <w:rPr>
          <w:rFonts w:asciiTheme="majorHAnsi" w:hAnsiTheme="majorHAnsi" w:cstheme="majorHAnsi"/>
          <w:b/>
          <w:szCs w:val="20"/>
        </w:rPr>
      </w:pPr>
    </w:p>
    <w:tbl>
      <w:tblPr>
        <w:tblStyle w:val="TableGrid"/>
        <w:tblW w:w="0" w:type="auto"/>
        <w:tblLook w:val="04A0" w:firstRow="1" w:lastRow="0" w:firstColumn="1" w:lastColumn="0" w:noHBand="0" w:noVBand="1"/>
      </w:tblPr>
      <w:tblGrid>
        <w:gridCol w:w="1476"/>
        <w:gridCol w:w="1517"/>
        <w:gridCol w:w="342"/>
        <w:gridCol w:w="634"/>
        <w:gridCol w:w="9"/>
        <w:gridCol w:w="486"/>
        <w:gridCol w:w="771"/>
        <w:gridCol w:w="12"/>
        <w:gridCol w:w="817"/>
        <w:gridCol w:w="455"/>
        <w:gridCol w:w="58"/>
        <w:gridCol w:w="562"/>
        <w:gridCol w:w="391"/>
        <w:gridCol w:w="1480"/>
      </w:tblGrid>
      <w:tr w:rsidR="002A5956" w:rsidRPr="009E7C96" w14:paraId="0ACDE63A"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002060"/>
          </w:tcPr>
          <w:p w14:paraId="1A9B62B4"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color w:val="FFFFFF" w:themeColor="background1"/>
                <w:szCs w:val="20"/>
              </w:rPr>
              <w:t>English</w:t>
            </w:r>
          </w:p>
        </w:tc>
        <w:tc>
          <w:tcPr>
            <w:tcW w:w="3859" w:type="dxa"/>
            <w:gridSpan w:val="7"/>
            <w:tcBorders>
              <w:top w:val="single" w:sz="4" w:space="0" w:color="auto"/>
              <w:left w:val="single" w:sz="4" w:space="0" w:color="auto"/>
              <w:bottom w:val="single" w:sz="4" w:space="0" w:color="auto"/>
              <w:right w:val="single" w:sz="4" w:space="0" w:color="auto"/>
            </w:tcBorders>
          </w:tcPr>
          <w:p w14:paraId="56266031"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 xml:space="preserve">Listening, </w:t>
            </w:r>
            <w:proofErr w:type="gramStart"/>
            <w:r w:rsidRPr="009E7C96">
              <w:rPr>
                <w:rFonts w:asciiTheme="majorHAnsi" w:hAnsiTheme="majorHAnsi" w:cstheme="majorHAnsi"/>
                <w:szCs w:val="20"/>
              </w:rPr>
              <w:t>Reading</w:t>
            </w:r>
            <w:proofErr w:type="gramEnd"/>
            <w:r w:rsidRPr="009E7C96">
              <w:rPr>
                <w:rFonts w:asciiTheme="majorHAnsi" w:hAnsiTheme="majorHAnsi" w:cstheme="majorHAnsi"/>
                <w:szCs w:val="20"/>
              </w:rPr>
              <w:t xml:space="preserve"> and Viewing</w:t>
            </w:r>
          </w:p>
        </w:tc>
        <w:tc>
          <w:tcPr>
            <w:tcW w:w="3859" w:type="dxa"/>
            <w:gridSpan w:val="6"/>
            <w:tcBorders>
              <w:top w:val="single" w:sz="4" w:space="0" w:color="auto"/>
              <w:left w:val="single" w:sz="4" w:space="0" w:color="auto"/>
              <w:bottom w:val="single" w:sz="4" w:space="0" w:color="auto"/>
              <w:right w:val="single" w:sz="4" w:space="0" w:color="auto"/>
            </w:tcBorders>
          </w:tcPr>
          <w:p w14:paraId="1945189C"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Speaking, Writing and Presenting</w:t>
            </w:r>
          </w:p>
        </w:tc>
      </w:tr>
      <w:tr w:rsidR="002A5956" w:rsidRPr="009E7C96" w14:paraId="17BE0DB6"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805F279"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The Arts </w:t>
            </w:r>
            <w:proofErr w:type="gramStart"/>
            <w:r w:rsidRPr="009E7C96">
              <w:rPr>
                <w:rFonts w:asciiTheme="majorHAnsi" w:hAnsiTheme="majorHAnsi" w:cstheme="majorHAnsi"/>
                <w:szCs w:val="20"/>
              </w:rPr>
              <w:t>–  Drama</w:t>
            </w:r>
            <w:proofErr w:type="gramEnd"/>
          </w:p>
        </w:tc>
        <w:tc>
          <w:tcPr>
            <w:tcW w:w="1929" w:type="dxa"/>
            <w:gridSpan w:val="2"/>
            <w:tcBorders>
              <w:top w:val="single" w:sz="4" w:space="0" w:color="auto"/>
              <w:left w:val="single" w:sz="4" w:space="0" w:color="auto"/>
              <w:bottom w:val="single" w:sz="4" w:space="0" w:color="auto"/>
              <w:right w:val="single" w:sz="4" w:space="0" w:color="auto"/>
            </w:tcBorders>
          </w:tcPr>
          <w:p w14:paraId="3733D6A9"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Understanding the Arts in Contexts</w:t>
            </w:r>
          </w:p>
        </w:tc>
        <w:tc>
          <w:tcPr>
            <w:tcW w:w="1930" w:type="dxa"/>
            <w:gridSpan w:val="5"/>
            <w:tcBorders>
              <w:top w:val="single" w:sz="4" w:space="0" w:color="auto"/>
              <w:left w:val="single" w:sz="4" w:space="0" w:color="auto"/>
              <w:bottom w:val="single" w:sz="4" w:space="0" w:color="auto"/>
              <w:right w:val="single" w:sz="4" w:space="0" w:color="auto"/>
            </w:tcBorders>
          </w:tcPr>
          <w:p w14:paraId="5ABEEEE7"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Developing Practical Knowledge</w:t>
            </w:r>
          </w:p>
        </w:tc>
        <w:tc>
          <w:tcPr>
            <w:tcW w:w="1929" w:type="dxa"/>
            <w:gridSpan w:val="4"/>
            <w:tcBorders>
              <w:top w:val="single" w:sz="4" w:space="0" w:color="auto"/>
              <w:left w:val="single" w:sz="4" w:space="0" w:color="auto"/>
              <w:bottom w:val="single" w:sz="4" w:space="0" w:color="auto"/>
              <w:right w:val="single" w:sz="4" w:space="0" w:color="auto"/>
            </w:tcBorders>
          </w:tcPr>
          <w:p w14:paraId="69E00821"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Developing Ideas</w:t>
            </w:r>
          </w:p>
        </w:tc>
        <w:tc>
          <w:tcPr>
            <w:tcW w:w="1930" w:type="dxa"/>
            <w:gridSpan w:val="2"/>
            <w:tcBorders>
              <w:top w:val="single" w:sz="4" w:space="0" w:color="auto"/>
              <w:left w:val="single" w:sz="4" w:space="0" w:color="auto"/>
              <w:bottom w:val="single" w:sz="4" w:space="0" w:color="auto"/>
              <w:right w:val="single" w:sz="4" w:space="0" w:color="auto"/>
            </w:tcBorders>
          </w:tcPr>
          <w:p w14:paraId="52A4CFA0"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Communicating and Interpreting</w:t>
            </w:r>
          </w:p>
        </w:tc>
      </w:tr>
      <w:tr w:rsidR="002A5956" w:rsidRPr="009E7C96" w14:paraId="4E33F66E"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E2B9B2"/>
          </w:tcPr>
          <w:p w14:paraId="7120B7C3"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Health and Physical Education</w:t>
            </w:r>
          </w:p>
        </w:tc>
        <w:tc>
          <w:tcPr>
            <w:tcW w:w="3847" w:type="dxa"/>
            <w:gridSpan w:val="6"/>
            <w:tcBorders>
              <w:top w:val="single" w:sz="4" w:space="0" w:color="auto"/>
              <w:left w:val="single" w:sz="4" w:space="0" w:color="auto"/>
              <w:bottom w:val="single" w:sz="4" w:space="0" w:color="auto"/>
              <w:right w:val="single" w:sz="4" w:space="0" w:color="auto"/>
            </w:tcBorders>
          </w:tcPr>
          <w:p w14:paraId="0F3699F8"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Personal Health and Physical Development A – A3 Safety Management</w:t>
            </w:r>
          </w:p>
        </w:tc>
        <w:tc>
          <w:tcPr>
            <w:tcW w:w="3871" w:type="dxa"/>
            <w:gridSpan w:val="7"/>
            <w:tcBorders>
              <w:top w:val="single" w:sz="4" w:space="0" w:color="auto"/>
              <w:left w:val="single" w:sz="4" w:space="0" w:color="auto"/>
              <w:bottom w:val="single" w:sz="4" w:space="0" w:color="auto"/>
              <w:right w:val="single" w:sz="4" w:space="0" w:color="auto"/>
            </w:tcBorders>
          </w:tcPr>
          <w:p w14:paraId="3CBD88C0"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Healthy Communities and Environments S – D2 Community Resources</w:t>
            </w:r>
          </w:p>
        </w:tc>
      </w:tr>
      <w:tr w:rsidR="002A5956" w:rsidRPr="009E7C96" w14:paraId="605B9A79" w14:textId="77777777" w:rsidTr="006C15E8">
        <w:trPr>
          <w:trHeight w:val="338"/>
        </w:trPr>
        <w:tc>
          <w:tcPr>
            <w:tcW w:w="1524" w:type="dxa"/>
            <w:vMerge w:val="restart"/>
            <w:tcBorders>
              <w:top w:val="single" w:sz="4" w:space="0" w:color="auto"/>
              <w:left w:val="single" w:sz="4" w:space="0" w:color="auto"/>
              <w:bottom w:val="single" w:sz="4" w:space="0" w:color="auto"/>
              <w:right w:val="single" w:sz="4" w:space="0" w:color="auto"/>
            </w:tcBorders>
            <w:shd w:val="clear" w:color="auto" w:fill="D4ABC0"/>
          </w:tcPr>
          <w:p w14:paraId="3A81BB25"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Mathematics and Statistics</w:t>
            </w:r>
          </w:p>
          <w:p w14:paraId="1DF54479" w14:textId="77777777" w:rsidR="002A5956" w:rsidRPr="009E7C96" w:rsidRDefault="002A5956" w:rsidP="006D47E8">
            <w:pPr>
              <w:spacing w:after="120"/>
              <w:rPr>
                <w:rFonts w:asciiTheme="majorHAnsi" w:hAnsiTheme="majorHAnsi" w:cstheme="majorHAnsi"/>
                <w:szCs w:val="20"/>
              </w:rPr>
            </w:pPr>
          </w:p>
        </w:tc>
        <w:tc>
          <w:tcPr>
            <w:tcW w:w="7718" w:type="dxa"/>
            <w:gridSpan w:val="13"/>
            <w:tcBorders>
              <w:top w:val="single" w:sz="4" w:space="0" w:color="auto"/>
              <w:left w:val="single" w:sz="4" w:space="0" w:color="auto"/>
              <w:bottom w:val="single" w:sz="4" w:space="0" w:color="auto"/>
              <w:right w:val="single" w:sz="4" w:space="0" w:color="auto"/>
            </w:tcBorders>
          </w:tcPr>
          <w:p w14:paraId="65509B1D"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Geometry and Measurement</w:t>
            </w:r>
          </w:p>
        </w:tc>
      </w:tr>
      <w:tr w:rsidR="002A5956" w:rsidRPr="009E7C96" w14:paraId="5226C889" w14:textId="77777777" w:rsidTr="006C15E8">
        <w:trPr>
          <w:trHeight w:val="338"/>
        </w:trPr>
        <w:tc>
          <w:tcPr>
            <w:tcW w:w="1524" w:type="dxa"/>
            <w:vMerge/>
            <w:tcBorders>
              <w:top w:val="single" w:sz="4" w:space="0" w:color="auto"/>
              <w:left w:val="single" w:sz="4" w:space="0" w:color="auto"/>
              <w:bottom w:val="single" w:sz="4" w:space="0" w:color="auto"/>
              <w:right w:val="single" w:sz="4" w:space="0" w:color="auto"/>
            </w:tcBorders>
            <w:shd w:val="clear" w:color="auto" w:fill="D4ABC0"/>
          </w:tcPr>
          <w:p w14:paraId="35420639" w14:textId="77777777" w:rsidR="002A5956" w:rsidRPr="009E7C96" w:rsidRDefault="002A5956" w:rsidP="006D47E8">
            <w:pPr>
              <w:spacing w:after="120"/>
              <w:rPr>
                <w:rFonts w:asciiTheme="majorHAnsi" w:hAnsiTheme="majorHAnsi" w:cstheme="majorHAnsi"/>
                <w:szCs w:val="20"/>
              </w:rPr>
            </w:pPr>
          </w:p>
        </w:tc>
        <w:tc>
          <w:tcPr>
            <w:tcW w:w="2563" w:type="dxa"/>
            <w:gridSpan w:val="3"/>
            <w:tcBorders>
              <w:top w:val="single" w:sz="4" w:space="0" w:color="auto"/>
              <w:left w:val="single" w:sz="4" w:space="0" w:color="auto"/>
              <w:bottom w:val="single" w:sz="4" w:space="0" w:color="auto"/>
              <w:right w:val="single" w:sz="4" w:space="0" w:color="auto"/>
            </w:tcBorders>
          </w:tcPr>
          <w:p w14:paraId="40F5929F"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Measurement</w:t>
            </w:r>
          </w:p>
        </w:tc>
        <w:tc>
          <w:tcPr>
            <w:tcW w:w="2640" w:type="dxa"/>
            <w:gridSpan w:val="7"/>
            <w:tcBorders>
              <w:top w:val="single" w:sz="4" w:space="0" w:color="auto"/>
              <w:left w:val="single" w:sz="4" w:space="0" w:color="auto"/>
              <w:bottom w:val="single" w:sz="4" w:space="0" w:color="auto"/>
              <w:right w:val="single" w:sz="4" w:space="0" w:color="auto"/>
            </w:tcBorders>
          </w:tcPr>
          <w:p w14:paraId="2806B667"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Shape</w:t>
            </w:r>
          </w:p>
        </w:tc>
        <w:tc>
          <w:tcPr>
            <w:tcW w:w="2515" w:type="dxa"/>
            <w:gridSpan w:val="3"/>
            <w:tcBorders>
              <w:top w:val="single" w:sz="4" w:space="0" w:color="auto"/>
              <w:left w:val="single" w:sz="4" w:space="0" w:color="auto"/>
              <w:bottom w:val="single" w:sz="4" w:space="0" w:color="auto"/>
              <w:right w:val="single" w:sz="4" w:space="0" w:color="auto"/>
            </w:tcBorders>
          </w:tcPr>
          <w:p w14:paraId="249062B0"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Position and orientation</w:t>
            </w:r>
          </w:p>
        </w:tc>
      </w:tr>
      <w:tr w:rsidR="002A5956" w:rsidRPr="009E7C96" w14:paraId="39E9CF83" w14:textId="77777777" w:rsidTr="006C15E8">
        <w:trPr>
          <w:trHeight w:val="338"/>
        </w:trPr>
        <w:tc>
          <w:tcPr>
            <w:tcW w:w="1524" w:type="dxa"/>
            <w:vMerge w:val="restart"/>
            <w:tcBorders>
              <w:top w:val="single" w:sz="4" w:space="0" w:color="auto"/>
              <w:left w:val="single" w:sz="4" w:space="0" w:color="auto"/>
              <w:bottom w:val="single" w:sz="4" w:space="0" w:color="auto"/>
              <w:right w:val="single" w:sz="4" w:space="0" w:color="auto"/>
            </w:tcBorders>
            <w:shd w:val="clear" w:color="auto" w:fill="7A8D7C"/>
          </w:tcPr>
          <w:p w14:paraId="34E81E5D"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Science</w:t>
            </w:r>
          </w:p>
          <w:p w14:paraId="47E1B385" w14:textId="77777777" w:rsidR="002A5956" w:rsidRPr="009E7C96" w:rsidRDefault="002A5956" w:rsidP="006D47E8">
            <w:pPr>
              <w:spacing w:after="120"/>
              <w:rPr>
                <w:rFonts w:asciiTheme="majorHAnsi" w:hAnsiTheme="majorHAnsi" w:cstheme="majorHAnsi"/>
                <w:szCs w:val="20"/>
              </w:rPr>
            </w:pPr>
          </w:p>
          <w:p w14:paraId="38B0D813" w14:textId="77777777" w:rsidR="002A5956" w:rsidRPr="009E7C96" w:rsidRDefault="002A5956" w:rsidP="006D47E8">
            <w:pPr>
              <w:spacing w:after="120"/>
              <w:rPr>
                <w:rFonts w:asciiTheme="majorHAnsi" w:hAnsiTheme="majorHAnsi" w:cstheme="majorHAnsi"/>
                <w:szCs w:val="20"/>
              </w:rPr>
            </w:pPr>
          </w:p>
        </w:tc>
        <w:tc>
          <w:tcPr>
            <w:tcW w:w="6212" w:type="dxa"/>
            <w:gridSpan w:val="12"/>
            <w:tcBorders>
              <w:top w:val="single" w:sz="4" w:space="0" w:color="auto"/>
              <w:left w:val="single" w:sz="4" w:space="0" w:color="auto"/>
              <w:bottom w:val="single" w:sz="4" w:space="0" w:color="auto"/>
              <w:right w:val="single" w:sz="4" w:space="0" w:color="auto"/>
            </w:tcBorders>
          </w:tcPr>
          <w:p w14:paraId="735E13CF"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Nature of Science</w:t>
            </w:r>
          </w:p>
        </w:tc>
        <w:tc>
          <w:tcPr>
            <w:tcW w:w="1506" w:type="dxa"/>
            <w:tcBorders>
              <w:top w:val="single" w:sz="4" w:space="0" w:color="auto"/>
              <w:left w:val="single" w:sz="4" w:space="0" w:color="auto"/>
              <w:bottom w:val="single" w:sz="4" w:space="0" w:color="auto"/>
              <w:right w:val="single" w:sz="4" w:space="0" w:color="auto"/>
            </w:tcBorders>
          </w:tcPr>
          <w:p w14:paraId="7B2AF444"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Physical World</w:t>
            </w:r>
          </w:p>
        </w:tc>
      </w:tr>
      <w:tr w:rsidR="002A5956" w:rsidRPr="009E7C96" w14:paraId="40F0D280" w14:textId="77777777" w:rsidTr="006C15E8">
        <w:trPr>
          <w:trHeight w:val="338"/>
        </w:trPr>
        <w:tc>
          <w:tcPr>
            <w:tcW w:w="1524" w:type="dxa"/>
            <w:vMerge/>
            <w:tcBorders>
              <w:top w:val="single" w:sz="4" w:space="0" w:color="auto"/>
              <w:left w:val="single" w:sz="4" w:space="0" w:color="auto"/>
              <w:bottom w:val="single" w:sz="4" w:space="0" w:color="auto"/>
              <w:right w:val="single" w:sz="4" w:space="0" w:color="auto"/>
            </w:tcBorders>
            <w:shd w:val="clear" w:color="auto" w:fill="7A8D7C"/>
          </w:tcPr>
          <w:p w14:paraId="59CAA357" w14:textId="77777777" w:rsidR="002A5956" w:rsidRPr="009E7C96" w:rsidRDefault="002A5956" w:rsidP="006D47E8">
            <w:pPr>
              <w:spacing w:after="120"/>
              <w:rPr>
                <w:rFonts w:asciiTheme="majorHAnsi" w:hAnsiTheme="majorHAnsi" w:cstheme="majorHAnsi"/>
                <w:szCs w:val="20"/>
              </w:rPr>
            </w:pPr>
          </w:p>
        </w:tc>
        <w:tc>
          <w:tcPr>
            <w:tcW w:w="1541" w:type="dxa"/>
            <w:tcBorders>
              <w:top w:val="single" w:sz="4" w:space="0" w:color="auto"/>
              <w:left w:val="single" w:sz="4" w:space="0" w:color="auto"/>
              <w:bottom w:val="single" w:sz="4" w:space="0" w:color="auto"/>
              <w:right w:val="single" w:sz="4" w:space="0" w:color="auto"/>
            </w:tcBorders>
          </w:tcPr>
          <w:p w14:paraId="4DE916C6"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Understanding about science</w:t>
            </w:r>
          </w:p>
        </w:tc>
        <w:tc>
          <w:tcPr>
            <w:tcW w:w="1524" w:type="dxa"/>
            <w:gridSpan w:val="4"/>
            <w:tcBorders>
              <w:top w:val="single" w:sz="4" w:space="0" w:color="auto"/>
              <w:left w:val="single" w:sz="4" w:space="0" w:color="auto"/>
              <w:bottom w:val="single" w:sz="4" w:space="0" w:color="auto"/>
              <w:right w:val="single" w:sz="4" w:space="0" w:color="auto"/>
            </w:tcBorders>
          </w:tcPr>
          <w:p w14:paraId="021B7F6D"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Investigating science</w:t>
            </w:r>
          </w:p>
        </w:tc>
        <w:tc>
          <w:tcPr>
            <w:tcW w:w="1625" w:type="dxa"/>
            <w:gridSpan w:val="3"/>
            <w:tcBorders>
              <w:top w:val="single" w:sz="4" w:space="0" w:color="auto"/>
              <w:left w:val="single" w:sz="4" w:space="0" w:color="auto"/>
              <w:bottom w:val="single" w:sz="4" w:space="0" w:color="auto"/>
              <w:right w:val="single" w:sz="4" w:space="0" w:color="auto"/>
            </w:tcBorders>
          </w:tcPr>
          <w:p w14:paraId="73F435BC"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Communicating in science</w:t>
            </w:r>
          </w:p>
        </w:tc>
        <w:tc>
          <w:tcPr>
            <w:tcW w:w="1522" w:type="dxa"/>
            <w:gridSpan w:val="4"/>
            <w:tcBorders>
              <w:top w:val="single" w:sz="4" w:space="0" w:color="auto"/>
              <w:left w:val="single" w:sz="4" w:space="0" w:color="auto"/>
              <w:bottom w:val="single" w:sz="4" w:space="0" w:color="auto"/>
              <w:right w:val="single" w:sz="4" w:space="0" w:color="auto"/>
            </w:tcBorders>
          </w:tcPr>
          <w:p w14:paraId="7ABE75E4"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Participating and contributing</w:t>
            </w:r>
          </w:p>
        </w:tc>
        <w:tc>
          <w:tcPr>
            <w:tcW w:w="1506" w:type="dxa"/>
            <w:tcBorders>
              <w:top w:val="single" w:sz="4" w:space="0" w:color="auto"/>
              <w:left w:val="single" w:sz="4" w:space="0" w:color="auto"/>
              <w:bottom w:val="single" w:sz="4" w:space="0" w:color="auto"/>
              <w:right w:val="single" w:sz="4" w:space="0" w:color="auto"/>
            </w:tcBorders>
          </w:tcPr>
          <w:p w14:paraId="77BDA1B0"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Physical inquiry and physics concepts</w:t>
            </w:r>
          </w:p>
        </w:tc>
      </w:tr>
      <w:tr w:rsidR="002A5956" w:rsidRPr="009E7C96" w14:paraId="3056224E"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9867A4"/>
          </w:tcPr>
          <w:p w14:paraId="71C85230"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Social Sciences</w:t>
            </w:r>
          </w:p>
          <w:p w14:paraId="2D05E58A" w14:textId="77777777" w:rsidR="002A5956" w:rsidRPr="009E7C96" w:rsidRDefault="002A5956" w:rsidP="006D47E8">
            <w:pPr>
              <w:spacing w:after="120"/>
              <w:rPr>
                <w:rFonts w:asciiTheme="majorHAnsi" w:hAnsiTheme="majorHAnsi" w:cstheme="majorHAnsi"/>
                <w:szCs w:val="20"/>
              </w:rPr>
            </w:pPr>
          </w:p>
        </w:tc>
        <w:tc>
          <w:tcPr>
            <w:tcW w:w="1929" w:type="dxa"/>
            <w:gridSpan w:val="2"/>
            <w:tcBorders>
              <w:top w:val="single" w:sz="4" w:space="0" w:color="auto"/>
              <w:left w:val="single" w:sz="4" w:space="0" w:color="auto"/>
              <w:bottom w:val="single" w:sz="4" w:space="0" w:color="auto"/>
              <w:right w:val="single" w:sz="4" w:space="0" w:color="auto"/>
            </w:tcBorders>
          </w:tcPr>
          <w:p w14:paraId="56439A66"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Identity, Culture and Organisation</w:t>
            </w:r>
          </w:p>
        </w:tc>
        <w:tc>
          <w:tcPr>
            <w:tcW w:w="1930" w:type="dxa"/>
            <w:gridSpan w:val="5"/>
            <w:tcBorders>
              <w:top w:val="single" w:sz="4" w:space="0" w:color="auto"/>
              <w:left w:val="single" w:sz="4" w:space="0" w:color="auto"/>
              <w:bottom w:val="single" w:sz="4" w:space="0" w:color="auto"/>
              <w:right w:val="single" w:sz="4" w:space="0" w:color="auto"/>
            </w:tcBorders>
          </w:tcPr>
          <w:p w14:paraId="7A872EE4"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Place and Environment</w:t>
            </w:r>
          </w:p>
        </w:tc>
        <w:tc>
          <w:tcPr>
            <w:tcW w:w="1929" w:type="dxa"/>
            <w:gridSpan w:val="4"/>
            <w:tcBorders>
              <w:top w:val="single" w:sz="4" w:space="0" w:color="auto"/>
              <w:left w:val="single" w:sz="4" w:space="0" w:color="auto"/>
              <w:bottom w:val="single" w:sz="4" w:space="0" w:color="auto"/>
              <w:right w:val="single" w:sz="4" w:space="0" w:color="auto"/>
            </w:tcBorders>
          </w:tcPr>
          <w:p w14:paraId="2F1ED9FD"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Continuity and Change</w:t>
            </w:r>
          </w:p>
        </w:tc>
        <w:tc>
          <w:tcPr>
            <w:tcW w:w="1930" w:type="dxa"/>
            <w:gridSpan w:val="2"/>
            <w:tcBorders>
              <w:top w:val="single" w:sz="4" w:space="0" w:color="auto"/>
              <w:left w:val="single" w:sz="4" w:space="0" w:color="auto"/>
              <w:bottom w:val="single" w:sz="4" w:space="0" w:color="auto"/>
              <w:right w:val="single" w:sz="4" w:space="0" w:color="auto"/>
            </w:tcBorders>
          </w:tcPr>
          <w:p w14:paraId="4D9D8DCF"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The Economic World</w:t>
            </w:r>
          </w:p>
        </w:tc>
      </w:tr>
      <w:tr w:rsidR="002A5956" w:rsidRPr="009E7C96" w14:paraId="52CD1019"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14:paraId="736ED796"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color w:val="FFFFFF" w:themeColor="background1"/>
                <w:szCs w:val="20"/>
              </w:rPr>
              <w:t>Technology</w:t>
            </w:r>
          </w:p>
        </w:tc>
        <w:tc>
          <w:tcPr>
            <w:tcW w:w="2572" w:type="dxa"/>
            <w:gridSpan w:val="4"/>
            <w:tcBorders>
              <w:top w:val="single" w:sz="4" w:space="0" w:color="auto"/>
              <w:left w:val="single" w:sz="4" w:space="0" w:color="auto"/>
              <w:bottom w:val="single" w:sz="4" w:space="0" w:color="auto"/>
              <w:right w:val="single" w:sz="4" w:space="0" w:color="auto"/>
            </w:tcBorders>
          </w:tcPr>
          <w:p w14:paraId="7E5179BE"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Technological Practice</w:t>
            </w:r>
          </w:p>
        </w:tc>
        <w:tc>
          <w:tcPr>
            <w:tcW w:w="2573" w:type="dxa"/>
            <w:gridSpan w:val="5"/>
            <w:tcBorders>
              <w:top w:val="single" w:sz="4" w:space="0" w:color="auto"/>
              <w:left w:val="single" w:sz="4" w:space="0" w:color="auto"/>
              <w:bottom w:val="single" w:sz="4" w:space="0" w:color="auto"/>
              <w:right w:val="single" w:sz="4" w:space="0" w:color="auto"/>
            </w:tcBorders>
          </w:tcPr>
          <w:p w14:paraId="16B86FBA"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Technological Knowledge</w:t>
            </w:r>
          </w:p>
        </w:tc>
        <w:tc>
          <w:tcPr>
            <w:tcW w:w="2573" w:type="dxa"/>
            <w:gridSpan w:val="4"/>
            <w:tcBorders>
              <w:top w:val="single" w:sz="4" w:space="0" w:color="auto"/>
              <w:left w:val="single" w:sz="4" w:space="0" w:color="auto"/>
              <w:bottom w:val="single" w:sz="4" w:space="0" w:color="auto"/>
              <w:right w:val="single" w:sz="4" w:space="0" w:color="auto"/>
            </w:tcBorders>
          </w:tcPr>
          <w:p w14:paraId="3CA2F63B" w14:textId="77777777" w:rsidR="002A5956" w:rsidRPr="009E7C96" w:rsidRDefault="002A5956" w:rsidP="006D47E8">
            <w:pPr>
              <w:spacing w:after="120"/>
              <w:jc w:val="center"/>
              <w:rPr>
                <w:rFonts w:asciiTheme="majorHAnsi" w:hAnsiTheme="majorHAnsi" w:cstheme="majorHAnsi"/>
                <w:szCs w:val="20"/>
              </w:rPr>
            </w:pPr>
            <w:r w:rsidRPr="009E7C96">
              <w:rPr>
                <w:rFonts w:asciiTheme="majorHAnsi" w:hAnsiTheme="majorHAnsi" w:cstheme="majorHAnsi"/>
                <w:szCs w:val="20"/>
              </w:rPr>
              <w:t xml:space="preserve">Nature of Technology </w:t>
            </w:r>
          </w:p>
        </w:tc>
      </w:tr>
    </w:tbl>
    <w:p w14:paraId="1FEF60AE" w14:textId="0C41462C" w:rsidR="006D47E8" w:rsidRDefault="006D47E8" w:rsidP="006D47E8">
      <w:pPr>
        <w:spacing w:after="120"/>
        <w:rPr>
          <w:rFonts w:asciiTheme="majorHAnsi" w:hAnsiTheme="majorHAnsi" w:cstheme="majorHAnsi"/>
          <w:szCs w:val="20"/>
        </w:rPr>
      </w:pPr>
    </w:p>
    <w:p w14:paraId="3F2DB231" w14:textId="77777777" w:rsidR="006D47E8" w:rsidRDefault="006D47E8" w:rsidP="006D47E8">
      <w:pPr>
        <w:spacing w:after="120"/>
        <w:rPr>
          <w:rFonts w:asciiTheme="majorHAnsi" w:hAnsiTheme="majorHAnsi" w:cstheme="majorHAnsi"/>
          <w:szCs w:val="20"/>
        </w:rPr>
      </w:pPr>
      <w:r>
        <w:rPr>
          <w:rFonts w:asciiTheme="majorHAnsi" w:hAnsiTheme="majorHAnsi" w:cstheme="majorHAnsi"/>
          <w:szCs w:val="20"/>
        </w:rPr>
        <w:br w:type="page"/>
      </w:r>
    </w:p>
    <w:p w14:paraId="3D5CC5A2" w14:textId="77777777" w:rsidR="002A5956" w:rsidRPr="009E7C96" w:rsidRDefault="002A5956" w:rsidP="006D47E8">
      <w:pPr>
        <w:pStyle w:val="Heading2"/>
        <w:spacing w:before="0" w:after="120"/>
      </w:pPr>
      <w:r w:rsidRPr="009E7C96">
        <w:lastRenderedPageBreak/>
        <w:t xml:space="preserve">Classroom activities </w:t>
      </w:r>
    </w:p>
    <w:p w14:paraId="2B16AA33" w14:textId="77777777" w:rsidR="002A5956" w:rsidRPr="009E7C96" w:rsidRDefault="002A5956" w:rsidP="006D47E8">
      <w:pPr>
        <w:pStyle w:val="NormalWeb"/>
        <w:spacing w:before="0" w:beforeAutospacing="0" w:after="120" w:afterAutospacing="0"/>
        <w:textAlignment w:val="baseline"/>
        <w:rPr>
          <w:rFonts w:asciiTheme="majorHAnsi" w:hAnsiTheme="majorHAnsi" w:cstheme="majorHAnsi"/>
          <w:b/>
          <w:color w:val="000000"/>
          <w:sz w:val="20"/>
          <w:szCs w:val="20"/>
        </w:rPr>
      </w:pPr>
    </w:p>
    <w:p w14:paraId="1F8C31E8" w14:textId="77777777" w:rsidR="002A5956" w:rsidRPr="00A02B1C" w:rsidRDefault="002A5956" w:rsidP="006D47E8">
      <w:pPr>
        <w:pStyle w:val="NormalWeb"/>
        <w:spacing w:before="0" w:beforeAutospacing="0" w:after="120" w:afterAutospacing="0"/>
        <w:textAlignment w:val="baseline"/>
        <w:rPr>
          <w:rFonts w:asciiTheme="majorHAnsi" w:hAnsiTheme="majorHAnsi" w:cstheme="majorHAnsi"/>
          <w:iCs/>
          <w:color w:val="000000"/>
          <w:sz w:val="20"/>
          <w:szCs w:val="20"/>
        </w:rPr>
      </w:pPr>
      <w:r w:rsidRPr="00A02B1C">
        <w:rPr>
          <w:rFonts w:asciiTheme="majorHAnsi" w:hAnsiTheme="majorHAnsi" w:cstheme="majorHAnsi"/>
          <w:iCs/>
          <w:color w:val="000000"/>
          <w:sz w:val="20"/>
          <w:szCs w:val="20"/>
        </w:rPr>
        <w:t>Acquire surface and deep understanding needed to support cycle skills sessions</w:t>
      </w:r>
      <w:r>
        <w:rPr>
          <w:rFonts w:asciiTheme="majorHAnsi" w:hAnsiTheme="majorHAnsi" w:cstheme="majorHAnsi"/>
          <w:iCs/>
          <w:color w:val="000000"/>
          <w:sz w:val="20"/>
          <w:szCs w:val="20"/>
        </w:rPr>
        <w:t>.</w:t>
      </w:r>
      <w:r w:rsidRPr="00A02B1C">
        <w:rPr>
          <w:rFonts w:asciiTheme="majorHAnsi" w:hAnsiTheme="majorHAnsi" w:cstheme="majorHAnsi"/>
          <w:iCs/>
          <w:color w:val="000000"/>
          <w:sz w:val="20"/>
          <w:szCs w:val="20"/>
        </w:rPr>
        <w:t xml:space="preserve"> </w:t>
      </w:r>
    </w:p>
    <w:p w14:paraId="5F84A7C7" w14:textId="77777777" w:rsidR="002A5956" w:rsidRPr="00A02B1C" w:rsidRDefault="002A5956" w:rsidP="006D47E8">
      <w:pPr>
        <w:spacing w:after="120"/>
        <w:rPr>
          <w:rFonts w:asciiTheme="majorHAnsi" w:hAnsiTheme="majorHAnsi" w:cstheme="majorHAnsi"/>
          <w:bCs/>
          <w:szCs w:val="20"/>
        </w:rPr>
      </w:pPr>
      <w:r w:rsidRPr="00A02B1C">
        <w:rPr>
          <w:rFonts w:asciiTheme="majorHAnsi" w:hAnsiTheme="majorHAnsi" w:cstheme="majorHAnsi"/>
          <w:bCs/>
          <w:szCs w:val="20"/>
        </w:rPr>
        <w:t xml:space="preserve">Building student understanding about position and motion – starting, stopping and distance when riding a bicycle. </w:t>
      </w:r>
    </w:p>
    <w:p w14:paraId="7F25764C" w14:textId="77777777" w:rsidR="002A5956" w:rsidRPr="009E7C96" w:rsidRDefault="002A5956" w:rsidP="006D47E8">
      <w:pPr>
        <w:spacing w:after="120"/>
        <w:rPr>
          <w:rFonts w:asciiTheme="majorHAnsi" w:hAnsiTheme="majorHAnsi" w:cstheme="majorHAnsi"/>
          <w:b/>
          <w:szCs w:val="20"/>
        </w:rPr>
      </w:pPr>
    </w:p>
    <w:p w14:paraId="5B384F39" w14:textId="77777777" w:rsidR="002A5956" w:rsidRPr="009E7C96" w:rsidRDefault="002A5956" w:rsidP="006D47E8">
      <w:pPr>
        <w:pStyle w:val="Heading3"/>
        <w:spacing w:before="0" w:after="120"/>
        <w:rPr>
          <w:szCs w:val="20"/>
        </w:rPr>
      </w:pPr>
      <w:r w:rsidRPr="009E7C96">
        <w:t>2.1 Re-visit the class discussion from the previous classroom lesson 1</w:t>
      </w:r>
      <w:r w:rsidRPr="009E7C96">
        <w:rPr>
          <w:szCs w:val="20"/>
        </w:rPr>
        <w:t xml:space="preserve">. </w:t>
      </w:r>
    </w:p>
    <w:p w14:paraId="1A44233D" w14:textId="77777777" w:rsidR="002A5956" w:rsidRDefault="002A5956" w:rsidP="006D47E8">
      <w:pPr>
        <w:spacing w:after="120"/>
        <w:rPr>
          <w:rFonts w:asciiTheme="majorHAnsi" w:hAnsiTheme="majorHAnsi" w:cstheme="majorHAnsi"/>
          <w:szCs w:val="20"/>
        </w:rPr>
      </w:pPr>
    </w:p>
    <w:p w14:paraId="4308935B"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[Bringing in ideas]</w:t>
      </w:r>
    </w:p>
    <w:p w14:paraId="3B09ECBD"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[Links to NZC Learning Areas: Mathematics and Statistics; Health and Physical Education]</w:t>
      </w:r>
    </w:p>
    <w:p w14:paraId="06CBF0F8" w14:textId="7235C088" w:rsidR="002A5956" w:rsidRDefault="002A5956" w:rsidP="006D47E8">
      <w:pPr>
        <w:spacing w:after="120"/>
        <w:rPr>
          <w:rFonts w:asciiTheme="majorHAnsi" w:hAnsiTheme="majorHAnsi" w:cstheme="majorHAnsi"/>
          <w:b/>
          <w:szCs w:val="20"/>
        </w:rPr>
      </w:pPr>
    </w:p>
    <w:p w14:paraId="58E8198F" w14:textId="40E4A171" w:rsidR="002A5956" w:rsidRPr="009E7C96" w:rsidRDefault="00F7460E" w:rsidP="006D47E8">
      <w:pPr>
        <w:spacing w:after="120"/>
        <w:rPr>
          <w:rFonts w:asciiTheme="majorHAnsi" w:hAnsiTheme="majorHAnsi" w:cstheme="majorHAnsi"/>
          <w:szCs w:val="20"/>
        </w:rPr>
      </w:pPr>
      <w:r w:rsidRPr="00F7460E">
        <w:rPr>
          <w:rFonts w:asciiTheme="majorHAnsi" w:hAnsiTheme="majorHAnsi" w:cstheme="majorHAnsi"/>
          <w:b/>
          <w:bCs/>
          <w:szCs w:val="20"/>
        </w:rPr>
        <w:t>R</w:t>
      </w:r>
      <w:r w:rsidR="002A5956" w:rsidRPr="00F7460E">
        <w:rPr>
          <w:rFonts w:asciiTheme="majorHAnsi" w:hAnsiTheme="majorHAnsi" w:cstheme="majorHAnsi"/>
          <w:b/>
          <w:bCs/>
          <w:szCs w:val="20"/>
        </w:rPr>
        <w:t>eview</w:t>
      </w:r>
      <w:r w:rsidR="002A5956" w:rsidRPr="009E7C96">
        <w:rPr>
          <w:rFonts w:asciiTheme="majorHAnsi" w:hAnsiTheme="majorHAnsi" w:cstheme="majorHAnsi"/>
          <w:b/>
          <w:szCs w:val="20"/>
        </w:rPr>
        <w:t xml:space="preserve"> </w:t>
      </w:r>
      <w:r w:rsidR="002A5956" w:rsidRPr="009E7C96">
        <w:rPr>
          <w:rFonts w:asciiTheme="majorHAnsi" w:hAnsiTheme="majorHAnsi" w:cstheme="majorHAnsi"/>
          <w:szCs w:val="20"/>
        </w:rPr>
        <w:t>the</w:t>
      </w:r>
      <w:r w:rsidR="002A5956" w:rsidRPr="009E7C96">
        <w:rPr>
          <w:rFonts w:asciiTheme="majorHAnsi" w:hAnsiTheme="majorHAnsi" w:cstheme="majorHAnsi"/>
          <w:b/>
          <w:szCs w:val="20"/>
        </w:rPr>
        <w:t xml:space="preserve"> </w:t>
      </w:r>
      <w:r w:rsidR="002A5956" w:rsidRPr="009E7C96">
        <w:rPr>
          <w:rFonts w:asciiTheme="majorHAnsi" w:hAnsiTheme="majorHAnsi" w:cstheme="majorHAnsi"/>
          <w:szCs w:val="20"/>
        </w:rPr>
        <w:t xml:space="preserve">cycle skills training session. </w:t>
      </w:r>
    </w:p>
    <w:p w14:paraId="5B295704" w14:textId="77777777" w:rsidR="002A5956" w:rsidRPr="009E7C96" w:rsidRDefault="002A5956" w:rsidP="006D47E8">
      <w:pPr>
        <w:spacing w:after="120"/>
        <w:rPr>
          <w:rFonts w:asciiTheme="majorHAnsi" w:hAnsiTheme="majorHAnsi" w:cstheme="majorHAnsi"/>
          <w:b/>
          <w:szCs w:val="20"/>
        </w:rPr>
      </w:pPr>
      <w:r w:rsidRPr="009E7C96">
        <w:rPr>
          <w:rFonts w:asciiTheme="majorHAnsi" w:hAnsiTheme="majorHAnsi" w:cstheme="majorHAnsi"/>
          <w:szCs w:val="20"/>
        </w:rPr>
        <w:t xml:space="preserve">Use photos or video taken during the training to help students recall what they did, and what new things they learned about </w:t>
      </w:r>
      <w:r w:rsidRPr="009E7C96">
        <w:rPr>
          <w:rFonts w:asciiTheme="majorHAnsi" w:hAnsiTheme="majorHAnsi" w:cstheme="majorHAnsi"/>
          <w:b/>
          <w:szCs w:val="20"/>
        </w:rPr>
        <w:t>position</w:t>
      </w:r>
      <w:r w:rsidRPr="009E7C96">
        <w:rPr>
          <w:rFonts w:asciiTheme="majorHAnsi" w:hAnsiTheme="majorHAnsi" w:cstheme="majorHAnsi"/>
          <w:szCs w:val="20"/>
        </w:rPr>
        <w:t xml:space="preserve"> and </w:t>
      </w:r>
      <w:r w:rsidRPr="009E7C96">
        <w:rPr>
          <w:rFonts w:asciiTheme="majorHAnsi" w:hAnsiTheme="majorHAnsi" w:cstheme="majorHAnsi"/>
          <w:b/>
          <w:szCs w:val="20"/>
        </w:rPr>
        <w:t>motion</w:t>
      </w:r>
      <w:r w:rsidRPr="009E7C96">
        <w:rPr>
          <w:rFonts w:asciiTheme="majorHAnsi" w:hAnsiTheme="majorHAnsi" w:cstheme="majorHAnsi"/>
          <w:szCs w:val="20"/>
        </w:rPr>
        <w:t xml:space="preserve"> for safe riding.  </w:t>
      </w:r>
    </w:p>
    <w:p w14:paraId="3757F417" w14:textId="77777777" w:rsidR="002A5956" w:rsidRPr="009E7C96" w:rsidRDefault="002A5956" w:rsidP="006D47E8">
      <w:pPr>
        <w:spacing w:after="120"/>
        <w:rPr>
          <w:rFonts w:asciiTheme="majorHAnsi" w:hAnsiTheme="majorHAnsi" w:cstheme="majorHAnsi"/>
          <w:b/>
          <w:szCs w:val="20"/>
        </w:rPr>
      </w:pPr>
    </w:p>
    <w:p w14:paraId="443BD5F8" w14:textId="77777777" w:rsidR="002A5956" w:rsidRDefault="002A5956" w:rsidP="006D47E8">
      <w:pPr>
        <w:pStyle w:val="Heading3"/>
        <w:spacing w:before="0" w:after="120"/>
      </w:pPr>
      <w:r w:rsidRPr="009E7C96">
        <w:t>2.2. Where’s-the-Cyclist?</w:t>
      </w:r>
    </w:p>
    <w:p w14:paraId="468C6D1A" w14:textId="77777777" w:rsidR="002A5956" w:rsidRPr="009E7C96" w:rsidRDefault="002A5956" w:rsidP="006D47E8">
      <w:pPr>
        <w:spacing w:after="120"/>
      </w:pPr>
      <w:r w:rsidRPr="009E7C96">
        <w:t xml:space="preserve"> </w:t>
      </w:r>
    </w:p>
    <w:p w14:paraId="14424867" w14:textId="77777777" w:rsidR="002A5956" w:rsidRPr="001C6031" w:rsidRDefault="002A5956" w:rsidP="006D47E8">
      <w:pPr>
        <w:spacing w:after="120"/>
        <w:rPr>
          <w:rFonts w:asciiTheme="majorHAnsi" w:hAnsiTheme="majorHAnsi" w:cstheme="majorHAnsi"/>
          <w:bCs/>
          <w:szCs w:val="20"/>
        </w:rPr>
      </w:pPr>
      <w:r w:rsidRPr="001C6031">
        <w:rPr>
          <w:rFonts w:asciiTheme="majorHAnsi" w:hAnsiTheme="majorHAnsi" w:cstheme="majorHAnsi"/>
          <w:bCs/>
          <w:szCs w:val="20"/>
        </w:rPr>
        <w:t>Find the cyclist. Different perspectives on position</w:t>
      </w:r>
      <w:r>
        <w:rPr>
          <w:rFonts w:asciiTheme="majorHAnsi" w:hAnsiTheme="majorHAnsi" w:cstheme="majorHAnsi"/>
          <w:bCs/>
          <w:szCs w:val="20"/>
        </w:rPr>
        <w:t>.</w:t>
      </w:r>
    </w:p>
    <w:p w14:paraId="3241125F"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[Relating ideas and extending ideas]</w:t>
      </w:r>
    </w:p>
    <w:p w14:paraId="056A920B"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[Links to NZC Learning Areas: Mathematics and Statistics – Statistical Investigation, Statistical Literacy]</w:t>
      </w:r>
    </w:p>
    <w:p w14:paraId="64716711" w14:textId="77777777" w:rsidR="002A5956" w:rsidRPr="009E7C96" w:rsidRDefault="002A5956" w:rsidP="006D47E8">
      <w:pPr>
        <w:spacing w:after="120"/>
        <w:rPr>
          <w:rFonts w:asciiTheme="majorHAnsi" w:hAnsiTheme="majorHAnsi" w:cstheme="majorHAnsi"/>
          <w:b/>
          <w:szCs w:val="20"/>
        </w:rPr>
      </w:pPr>
    </w:p>
    <w:p w14:paraId="6D8BE46B" w14:textId="77777777" w:rsidR="002A595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Ask students to work in groups of </w:t>
      </w:r>
      <w:r>
        <w:rPr>
          <w:rFonts w:asciiTheme="majorHAnsi" w:hAnsiTheme="majorHAnsi" w:cstheme="majorHAnsi"/>
          <w:szCs w:val="20"/>
        </w:rPr>
        <w:t>2-3</w:t>
      </w:r>
      <w:r w:rsidRPr="009E7C96">
        <w:rPr>
          <w:rFonts w:asciiTheme="majorHAnsi" w:hAnsiTheme="majorHAnsi" w:cstheme="majorHAnsi"/>
          <w:szCs w:val="20"/>
        </w:rPr>
        <w:t xml:space="preserve">. Give each group </w:t>
      </w:r>
      <w:r>
        <w:rPr>
          <w:rFonts w:asciiTheme="majorHAnsi" w:hAnsiTheme="majorHAnsi" w:cstheme="majorHAnsi"/>
          <w:szCs w:val="20"/>
        </w:rPr>
        <w:t>2</w:t>
      </w:r>
      <w:r w:rsidRPr="009E7C96">
        <w:rPr>
          <w:rFonts w:asciiTheme="majorHAnsi" w:hAnsiTheme="majorHAnsi" w:cstheme="majorHAnsi"/>
          <w:szCs w:val="20"/>
        </w:rPr>
        <w:t xml:space="preserve"> objects or images (models, </w:t>
      </w:r>
      <w:proofErr w:type="gramStart"/>
      <w:r w:rsidRPr="009E7C96">
        <w:rPr>
          <w:rFonts w:asciiTheme="majorHAnsi" w:hAnsiTheme="majorHAnsi" w:cstheme="majorHAnsi"/>
          <w:szCs w:val="20"/>
        </w:rPr>
        <w:t>drawings</w:t>
      </w:r>
      <w:proofErr w:type="gramEnd"/>
      <w:r w:rsidRPr="009E7C96">
        <w:rPr>
          <w:rFonts w:asciiTheme="majorHAnsi" w:hAnsiTheme="majorHAnsi" w:cstheme="majorHAnsi"/>
          <w:szCs w:val="20"/>
        </w:rPr>
        <w:t xml:space="preserve"> or photographs). One object/image represents a bicycle, the second a cyclist.</w:t>
      </w:r>
    </w:p>
    <w:p w14:paraId="2AC6D6A2" w14:textId="77777777" w:rsidR="002A595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 </w:t>
      </w:r>
    </w:p>
    <w:p w14:paraId="2924BEC6" w14:textId="77777777" w:rsidR="002A5956" w:rsidRPr="00A348EA" w:rsidRDefault="002A5956" w:rsidP="006D47E8">
      <w:pPr>
        <w:spacing w:after="120"/>
        <w:rPr>
          <w:rFonts w:asciiTheme="majorHAnsi" w:hAnsiTheme="majorHAnsi" w:cstheme="majorHAnsi"/>
          <w:b/>
          <w:bCs/>
          <w:szCs w:val="20"/>
        </w:rPr>
      </w:pPr>
      <w:r w:rsidRPr="00A348EA">
        <w:rPr>
          <w:rFonts w:asciiTheme="majorHAnsi" w:hAnsiTheme="majorHAnsi" w:cstheme="majorHAnsi"/>
          <w:b/>
          <w:bCs/>
          <w:szCs w:val="20"/>
        </w:rPr>
        <w:t>Change-the-Position game</w:t>
      </w:r>
    </w:p>
    <w:p w14:paraId="01B77512" w14:textId="5065CB9D" w:rsidR="002A5956" w:rsidRDefault="002A5956" w:rsidP="006D47E8">
      <w:pPr>
        <w:spacing w:after="120"/>
        <w:rPr>
          <w:rFonts w:asciiTheme="majorHAnsi" w:hAnsiTheme="majorHAnsi" w:cstheme="majorHAnsi"/>
          <w:szCs w:val="20"/>
        </w:rPr>
      </w:pPr>
      <w:r w:rsidRPr="009E7C96">
        <w:rPr>
          <w:rFonts w:asciiTheme="majorHAnsi" w:hAnsiTheme="majorHAnsi" w:cstheme="majorHAnsi"/>
          <w:szCs w:val="20"/>
        </w:rPr>
        <w:t>One group gives directions for another group to follow.</w:t>
      </w:r>
      <w:r w:rsidR="00F57054">
        <w:rPr>
          <w:rFonts w:asciiTheme="majorHAnsi" w:hAnsiTheme="majorHAnsi" w:cstheme="majorHAnsi"/>
          <w:szCs w:val="20"/>
        </w:rPr>
        <w:t xml:space="preserve"> </w:t>
      </w:r>
      <w:r w:rsidRPr="009E7C96">
        <w:rPr>
          <w:rFonts w:asciiTheme="majorHAnsi" w:hAnsiTheme="majorHAnsi" w:cstheme="majorHAnsi"/>
          <w:szCs w:val="20"/>
        </w:rPr>
        <w:t>They ask the second group to change the position of the cyclist in relation to the bicycle.</w:t>
      </w:r>
    </w:p>
    <w:p w14:paraId="7612DD6C" w14:textId="77777777" w:rsidR="002A595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For example, place the cyclist </w:t>
      </w:r>
      <w:r w:rsidRPr="009E7C96">
        <w:rPr>
          <w:rFonts w:asciiTheme="majorHAnsi" w:hAnsiTheme="majorHAnsi" w:cstheme="majorHAnsi"/>
          <w:i/>
          <w:szCs w:val="20"/>
        </w:rPr>
        <w:t>above, behind, in front of, underneath, next to, to the left</w:t>
      </w:r>
      <w:r w:rsidRPr="009E7C96">
        <w:rPr>
          <w:rFonts w:asciiTheme="majorHAnsi" w:hAnsiTheme="majorHAnsi" w:cstheme="majorHAnsi"/>
          <w:szCs w:val="20"/>
        </w:rPr>
        <w:t xml:space="preserve"> or </w:t>
      </w:r>
      <w:r w:rsidRPr="009E7C96">
        <w:rPr>
          <w:rFonts w:asciiTheme="majorHAnsi" w:hAnsiTheme="majorHAnsi" w:cstheme="majorHAnsi"/>
          <w:i/>
          <w:szCs w:val="20"/>
        </w:rPr>
        <w:t>to the right</w:t>
      </w:r>
      <w:r w:rsidRPr="009E7C96">
        <w:rPr>
          <w:rFonts w:asciiTheme="majorHAnsi" w:hAnsiTheme="majorHAnsi" w:cstheme="majorHAnsi"/>
          <w:szCs w:val="20"/>
        </w:rPr>
        <w:t xml:space="preserve"> of the bicycle, or </w:t>
      </w:r>
      <w:r w:rsidRPr="009E7C96">
        <w:rPr>
          <w:rFonts w:asciiTheme="majorHAnsi" w:hAnsiTheme="majorHAnsi" w:cstheme="majorHAnsi"/>
          <w:i/>
          <w:szCs w:val="20"/>
        </w:rPr>
        <w:t>in between</w:t>
      </w:r>
      <w:r w:rsidRPr="009E7C96">
        <w:rPr>
          <w:rFonts w:asciiTheme="majorHAnsi" w:hAnsiTheme="majorHAnsi" w:cstheme="majorHAnsi"/>
          <w:szCs w:val="20"/>
        </w:rPr>
        <w:t xml:space="preserve"> the bicycle and another bicycle/cyclist.</w:t>
      </w:r>
    </w:p>
    <w:p w14:paraId="4CC566AE" w14:textId="77777777" w:rsidR="002A5956" w:rsidRDefault="002A5956" w:rsidP="006D47E8">
      <w:pPr>
        <w:spacing w:after="120"/>
        <w:rPr>
          <w:rFonts w:asciiTheme="majorHAnsi" w:hAnsiTheme="majorHAnsi" w:cstheme="majorHAnsi"/>
          <w:szCs w:val="20"/>
        </w:rPr>
      </w:pPr>
      <w:r w:rsidRPr="009E7C96">
        <w:rPr>
          <w:rFonts w:asciiTheme="majorHAnsi" w:hAnsiTheme="majorHAnsi" w:cstheme="majorHAnsi"/>
          <w:szCs w:val="20"/>
        </w:rPr>
        <w:t>The other groups check the changes in position are correct.</w:t>
      </w:r>
    </w:p>
    <w:p w14:paraId="4C010816" w14:textId="77777777" w:rsidR="002A595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Then different groups repeat the activity. </w:t>
      </w:r>
    </w:p>
    <w:p w14:paraId="5EA01CE4" w14:textId="2B1D3601" w:rsidR="00FD13A1" w:rsidRDefault="00FD13A1" w:rsidP="006D47E8">
      <w:pPr>
        <w:spacing w:after="120"/>
        <w:rPr>
          <w:rFonts w:asciiTheme="majorHAnsi" w:hAnsiTheme="majorHAnsi" w:cstheme="majorHAnsi"/>
          <w:szCs w:val="20"/>
        </w:rPr>
      </w:pPr>
      <w:r>
        <w:rPr>
          <w:rFonts w:asciiTheme="majorHAnsi" w:hAnsiTheme="majorHAnsi" w:cstheme="majorHAnsi"/>
          <w:szCs w:val="20"/>
        </w:rPr>
        <w:br w:type="page"/>
      </w:r>
    </w:p>
    <w:p w14:paraId="3F813C0E" w14:textId="77777777" w:rsidR="002A5956" w:rsidRPr="00D90FF5" w:rsidRDefault="002A5956" w:rsidP="006D47E8">
      <w:pPr>
        <w:spacing w:after="120"/>
        <w:rPr>
          <w:rFonts w:asciiTheme="majorHAnsi" w:hAnsiTheme="majorHAnsi" w:cstheme="majorHAnsi"/>
          <w:b/>
          <w:bCs/>
          <w:szCs w:val="20"/>
        </w:rPr>
      </w:pPr>
      <w:r w:rsidRPr="00D90FF5">
        <w:rPr>
          <w:rFonts w:asciiTheme="majorHAnsi" w:hAnsiTheme="majorHAnsi" w:cstheme="majorHAnsi"/>
          <w:b/>
          <w:bCs/>
          <w:szCs w:val="20"/>
        </w:rPr>
        <w:lastRenderedPageBreak/>
        <w:t>Collage or scene</w:t>
      </w:r>
    </w:p>
    <w:p w14:paraId="5BE9CE22" w14:textId="77777777" w:rsidR="002A5956" w:rsidRDefault="002A5956" w:rsidP="006D47E8">
      <w:pPr>
        <w:spacing w:after="120"/>
        <w:rPr>
          <w:rFonts w:asciiTheme="majorHAnsi" w:hAnsiTheme="majorHAnsi" w:cstheme="majorHAnsi"/>
          <w:szCs w:val="20"/>
        </w:rPr>
      </w:pPr>
      <w:r w:rsidRPr="009E7C96">
        <w:rPr>
          <w:rFonts w:asciiTheme="majorHAnsi" w:hAnsiTheme="majorHAnsi" w:cstheme="majorHAnsi"/>
          <w:szCs w:val="20"/>
        </w:rPr>
        <w:t>Ask groups to create a class collage or scene using all the bicycles and cyclists.</w:t>
      </w:r>
    </w:p>
    <w:p w14:paraId="3395E184" w14:textId="77777777" w:rsidR="002A5956" w:rsidRDefault="002A5956" w:rsidP="006D47E8">
      <w:pPr>
        <w:spacing w:after="120"/>
        <w:rPr>
          <w:rFonts w:asciiTheme="majorHAnsi" w:hAnsiTheme="majorHAnsi" w:cstheme="majorHAnsi"/>
          <w:szCs w:val="20"/>
        </w:rPr>
      </w:pPr>
      <w:r w:rsidRPr="009E7C96">
        <w:rPr>
          <w:rFonts w:asciiTheme="majorHAnsi" w:hAnsiTheme="majorHAnsi" w:cstheme="majorHAnsi"/>
          <w:szCs w:val="20"/>
        </w:rPr>
        <w:t>Take turns in describing the position of a cyclist in different ways (from different perspectives).</w:t>
      </w:r>
    </w:p>
    <w:p w14:paraId="17F965C3"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Can students position a cyclist so that they can </w:t>
      </w:r>
      <w:proofErr w:type="gramStart"/>
      <w:r w:rsidRPr="009E7C96">
        <w:rPr>
          <w:rFonts w:asciiTheme="majorHAnsi" w:hAnsiTheme="majorHAnsi" w:cstheme="majorHAnsi"/>
          <w:szCs w:val="20"/>
        </w:rPr>
        <w:t>be described as being</w:t>
      </w:r>
      <w:proofErr w:type="gramEnd"/>
      <w:r w:rsidRPr="009E7C96">
        <w:rPr>
          <w:rFonts w:asciiTheme="majorHAnsi" w:hAnsiTheme="majorHAnsi" w:cstheme="majorHAnsi"/>
          <w:szCs w:val="20"/>
        </w:rPr>
        <w:t xml:space="preserve"> in all of these positions: </w:t>
      </w:r>
      <w:r w:rsidRPr="009E7C96">
        <w:rPr>
          <w:rFonts w:asciiTheme="majorHAnsi" w:hAnsiTheme="majorHAnsi" w:cstheme="majorHAnsi"/>
          <w:i/>
          <w:szCs w:val="20"/>
        </w:rPr>
        <w:t>above</w:t>
      </w:r>
      <w:r w:rsidRPr="009E7C96">
        <w:rPr>
          <w:rFonts w:asciiTheme="majorHAnsi" w:hAnsiTheme="majorHAnsi" w:cstheme="majorHAnsi"/>
          <w:szCs w:val="20"/>
        </w:rPr>
        <w:t xml:space="preserve"> a bicycle, </w:t>
      </w:r>
      <w:r w:rsidRPr="009E7C96">
        <w:rPr>
          <w:rFonts w:asciiTheme="majorHAnsi" w:hAnsiTheme="majorHAnsi" w:cstheme="majorHAnsi"/>
          <w:i/>
          <w:szCs w:val="20"/>
        </w:rPr>
        <w:t>behind</w:t>
      </w:r>
      <w:r w:rsidRPr="009E7C96">
        <w:rPr>
          <w:rFonts w:asciiTheme="majorHAnsi" w:hAnsiTheme="majorHAnsi" w:cstheme="majorHAnsi"/>
          <w:b/>
          <w:szCs w:val="20"/>
        </w:rPr>
        <w:t xml:space="preserve"> </w:t>
      </w:r>
      <w:r w:rsidRPr="009E7C96">
        <w:rPr>
          <w:rFonts w:asciiTheme="majorHAnsi" w:hAnsiTheme="majorHAnsi" w:cstheme="majorHAnsi"/>
          <w:szCs w:val="20"/>
        </w:rPr>
        <w:t xml:space="preserve">a bicycle, </w:t>
      </w:r>
      <w:r w:rsidRPr="009E7C96">
        <w:rPr>
          <w:rFonts w:asciiTheme="majorHAnsi" w:hAnsiTheme="majorHAnsi" w:cstheme="majorHAnsi"/>
          <w:i/>
          <w:szCs w:val="20"/>
        </w:rPr>
        <w:t>in between</w:t>
      </w:r>
      <w:r w:rsidRPr="009E7C96">
        <w:rPr>
          <w:rFonts w:asciiTheme="majorHAnsi" w:hAnsiTheme="majorHAnsi" w:cstheme="majorHAnsi"/>
          <w:szCs w:val="20"/>
        </w:rPr>
        <w:t xml:space="preserve"> a bicycle and another bicycle</w:t>
      </w:r>
      <w:r>
        <w:rPr>
          <w:rFonts w:asciiTheme="majorHAnsi" w:hAnsiTheme="majorHAnsi" w:cstheme="majorHAnsi"/>
          <w:szCs w:val="20"/>
        </w:rPr>
        <w:t xml:space="preserve"> or </w:t>
      </w:r>
      <w:r w:rsidRPr="009E7C96">
        <w:rPr>
          <w:rFonts w:asciiTheme="majorHAnsi" w:hAnsiTheme="majorHAnsi" w:cstheme="majorHAnsi"/>
          <w:szCs w:val="20"/>
        </w:rPr>
        <w:t xml:space="preserve">cyclist, </w:t>
      </w:r>
      <w:r w:rsidRPr="009E7C96">
        <w:rPr>
          <w:rFonts w:asciiTheme="majorHAnsi" w:hAnsiTheme="majorHAnsi" w:cstheme="majorHAnsi"/>
          <w:i/>
          <w:szCs w:val="20"/>
        </w:rPr>
        <w:t>next to</w:t>
      </w:r>
      <w:r w:rsidRPr="009E7C96">
        <w:rPr>
          <w:rFonts w:asciiTheme="majorHAnsi" w:hAnsiTheme="majorHAnsi" w:cstheme="majorHAnsi"/>
          <w:szCs w:val="20"/>
        </w:rPr>
        <w:t xml:space="preserve"> a bicycle, </w:t>
      </w:r>
      <w:r w:rsidRPr="009E7C96">
        <w:rPr>
          <w:rFonts w:asciiTheme="majorHAnsi" w:hAnsiTheme="majorHAnsi" w:cstheme="majorHAnsi"/>
          <w:i/>
          <w:szCs w:val="20"/>
        </w:rPr>
        <w:t xml:space="preserve">to the left </w:t>
      </w:r>
      <w:r w:rsidRPr="009E7C96">
        <w:rPr>
          <w:rFonts w:asciiTheme="majorHAnsi" w:hAnsiTheme="majorHAnsi" w:cstheme="majorHAnsi"/>
          <w:szCs w:val="20"/>
        </w:rPr>
        <w:t>of a bicycle</w:t>
      </w:r>
      <w:r w:rsidRPr="009E7C96">
        <w:rPr>
          <w:rFonts w:asciiTheme="majorHAnsi" w:hAnsiTheme="majorHAnsi" w:cstheme="majorHAnsi"/>
          <w:i/>
          <w:szCs w:val="20"/>
        </w:rPr>
        <w:t>, to the right</w:t>
      </w:r>
      <w:r w:rsidRPr="009E7C96">
        <w:rPr>
          <w:rFonts w:asciiTheme="majorHAnsi" w:hAnsiTheme="majorHAnsi" w:cstheme="majorHAnsi"/>
          <w:szCs w:val="20"/>
        </w:rPr>
        <w:t xml:space="preserve"> of a bicycle</w:t>
      </w:r>
      <w:r w:rsidRPr="009E7C96">
        <w:rPr>
          <w:rFonts w:asciiTheme="majorHAnsi" w:hAnsiTheme="majorHAnsi" w:cstheme="majorHAnsi"/>
          <w:i/>
          <w:szCs w:val="20"/>
        </w:rPr>
        <w:t>, in front of</w:t>
      </w:r>
      <w:r w:rsidRPr="009E7C96">
        <w:rPr>
          <w:rFonts w:asciiTheme="majorHAnsi" w:hAnsiTheme="majorHAnsi" w:cstheme="majorHAnsi"/>
          <w:szCs w:val="20"/>
        </w:rPr>
        <w:t xml:space="preserve"> a bicycle and </w:t>
      </w:r>
      <w:r w:rsidRPr="009E7C96">
        <w:rPr>
          <w:rFonts w:asciiTheme="majorHAnsi" w:hAnsiTheme="majorHAnsi" w:cstheme="majorHAnsi"/>
          <w:i/>
          <w:szCs w:val="20"/>
        </w:rPr>
        <w:t>underneath</w:t>
      </w:r>
      <w:r w:rsidRPr="009E7C96">
        <w:rPr>
          <w:rFonts w:asciiTheme="majorHAnsi" w:hAnsiTheme="majorHAnsi" w:cstheme="majorHAnsi"/>
          <w:szCs w:val="20"/>
        </w:rPr>
        <w:t xml:space="preserve"> a bicycle?</w:t>
      </w:r>
    </w:p>
    <w:p w14:paraId="55C1B764" w14:textId="77777777" w:rsidR="002A5956" w:rsidRDefault="002A5956" w:rsidP="006D47E8">
      <w:pPr>
        <w:spacing w:after="120"/>
        <w:rPr>
          <w:rFonts w:asciiTheme="majorHAnsi" w:hAnsiTheme="majorHAnsi" w:cstheme="majorHAnsi"/>
          <w:szCs w:val="20"/>
        </w:rPr>
      </w:pPr>
    </w:p>
    <w:p w14:paraId="03A55119" w14:textId="77777777" w:rsidR="002A5956" w:rsidRPr="004E752A" w:rsidRDefault="002A5956" w:rsidP="006D47E8">
      <w:pPr>
        <w:spacing w:after="120"/>
        <w:rPr>
          <w:rFonts w:asciiTheme="majorHAnsi" w:hAnsiTheme="majorHAnsi" w:cstheme="majorHAnsi"/>
          <w:b/>
          <w:bCs/>
          <w:szCs w:val="20"/>
        </w:rPr>
      </w:pPr>
      <w:r w:rsidRPr="004E752A">
        <w:rPr>
          <w:rFonts w:asciiTheme="majorHAnsi" w:hAnsiTheme="majorHAnsi" w:cstheme="majorHAnsi"/>
          <w:b/>
          <w:bCs/>
          <w:szCs w:val="20"/>
        </w:rPr>
        <w:t>Extension</w:t>
      </w:r>
    </w:p>
    <w:p w14:paraId="7824D06B"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Students create directions (programmable code) to change the position of a robot or avatar. </w:t>
      </w:r>
    </w:p>
    <w:p w14:paraId="375C9CBF" w14:textId="77777777" w:rsidR="002A5956" w:rsidRPr="009E7C96" w:rsidRDefault="002A5956" w:rsidP="006D47E8">
      <w:pPr>
        <w:spacing w:after="120"/>
        <w:rPr>
          <w:rFonts w:asciiTheme="majorHAnsi" w:hAnsiTheme="majorHAnsi" w:cstheme="majorHAnsi"/>
          <w:b/>
          <w:szCs w:val="20"/>
        </w:rPr>
      </w:pPr>
    </w:p>
    <w:p w14:paraId="76F6193C" w14:textId="77777777" w:rsidR="002A5956" w:rsidRDefault="002A5956" w:rsidP="006D47E8">
      <w:pPr>
        <w:spacing w:after="120"/>
        <w:rPr>
          <w:rFonts w:asciiTheme="majorHAnsi" w:hAnsiTheme="majorHAnsi" w:cstheme="majorHAnsi"/>
          <w:b/>
          <w:sz w:val="24"/>
        </w:rPr>
      </w:pPr>
      <w:r w:rsidRPr="009E7C96">
        <w:rPr>
          <w:rFonts w:asciiTheme="majorHAnsi" w:hAnsiTheme="majorHAnsi" w:cstheme="majorHAnsi"/>
          <w:b/>
          <w:sz w:val="24"/>
        </w:rPr>
        <w:t>2.3. Changing direction</w:t>
      </w:r>
    </w:p>
    <w:p w14:paraId="5A33086F" w14:textId="77777777" w:rsidR="002A5956" w:rsidRPr="009E7C96" w:rsidRDefault="002A5956" w:rsidP="006D47E8">
      <w:pPr>
        <w:spacing w:after="120"/>
        <w:rPr>
          <w:rFonts w:asciiTheme="majorHAnsi" w:hAnsiTheme="majorHAnsi" w:cstheme="majorHAnsi"/>
          <w:b/>
          <w:sz w:val="24"/>
        </w:rPr>
      </w:pPr>
    </w:p>
    <w:p w14:paraId="72D76B0E" w14:textId="77777777" w:rsidR="002A5956" w:rsidRDefault="002A5956" w:rsidP="006D47E8">
      <w:pPr>
        <w:spacing w:after="120"/>
        <w:rPr>
          <w:rFonts w:asciiTheme="majorHAnsi" w:hAnsiTheme="majorHAnsi" w:cstheme="majorHAnsi"/>
          <w:szCs w:val="20"/>
        </w:rPr>
      </w:pPr>
      <w:r w:rsidRPr="001C6031">
        <w:rPr>
          <w:rFonts w:asciiTheme="majorHAnsi" w:hAnsiTheme="majorHAnsi" w:cstheme="majorHAnsi"/>
          <w:bCs/>
          <w:szCs w:val="20"/>
        </w:rPr>
        <w:t xml:space="preserve">Mapping positions and motion. </w:t>
      </w:r>
    </w:p>
    <w:p w14:paraId="348941F1"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[Bringing in ideas, relating ideas and extending ideas]</w:t>
      </w:r>
    </w:p>
    <w:p w14:paraId="10B392D2"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[Links to NZC Learning Areas: Mathematics and Statistics – Measurement]</w:t>
      </w:r>
    </w:p>
    <w:p w14:paraId="541434B7" w14:textId="77777777" w:rsidR="002A5956" w:rsidRPr="009E7C96" w:rsidRDefault="002A5956" w:rsidP="006D47E8">
      <w:pPr>
        <w:spacing w:after="120"/>
        <w:rPr>
          <w:rFonts w:asciiTheme="majorHAnsi" w:hAnsiTheme="majorHAnsi" w:cstheme="majorHAnsi"/>
          <w:szCs w:val="20"/>
        </w:rPr>
      </w:pPr>
    </w:p>
    <w:p w14:paraId="263733B0"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Ask students to work in groups of </w:t>
      </w:r>
      <w:r>
        <w:rPr>
          <w:rFonts w:asciiTheme="majorHAnsi" w:hAnsiTheme="majorHAnsi" w:cstheme="majorHAnsi"/>
          <w:szCs w:val="20"/>
        </w:rPr>
        <w:t>2-3</w:t>
      </w:r>
      <w:r w:rsidRPr="009E7C96">
        <w:rPr>
          <w:rFonts w:asciiTheme="majorHAnsi" w:hAnsiTheme="majorHAnsi" w:cstheme="majorHAnsi"/>
          <w:szCs w:val="20"/>
        </w:rPr>
        <w:t xml:space="preserve">.  </w:t>
      </w:r>
    </w:p>
    <w:p w14:paraId="2EC6AD4C" w14:textId="77777777" w:rsidR="002A5956" w:rsidRDefault="002A5956" w:rsidP="006D47E8">
      <w:pPr>
        <w:spacing w:after="120"/>
        <w:rPr>
          <w:rFonts w:asciiTheme="majorHAnsi" w:hAnsiTheme="majorHAnsi" w:cstheme="majorHAnsi"/>
          <w:szCs w:val="20"/>
        </w:rPr>
      </w:pPr>
      <w:r w:rsidRPr="009E7C96">
        <w:rPr>
          <w:rFonts w:asciiTheme="majorHAnsi" w:hAnsiTheme="majorHAnsi" w:cstheme="majorHAnsi"/>
          <w:szCs w:val="20"/>
        </w:rPr>
        <w:t>Each group follows directions to find bicycle tokens hidden across a large area in the school</w:t>
      </w:r>
      <w:r>
        <w:rPr>
          <w:rFonts w:asciiTheme="majorHAnsi" w:hAnsiTheme="majorHAnsi" w:cstheme="majorHAnsi"/>
          <w:szCs w:val="20"/>
        </w:rPr>
        <w:t>.</w:t>
      </w:r>
    </w:p>
    <w:p w14:paraId="16F30598"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When each group has found their token, they hide it in a new location in the same area. They write directions to their token from a new location in the school. </w:t>
      </w:r>
    </w:p>
    <w:p w14:paraId="042A488D"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The team that locates the most bike tokens </w:t>
      </w:r>
      <w:proofErr w:type="gramStart"/>
      <w:r w:rsidRPr="009E7C96">
        <w:rPr>
          <w:rFonts w:asciiTheme="majorHAnsi" w:hAnsiTheme="majorHAnsi" w:cstheme="majorHAnsi"/>
          <w:szCs w:val="20"/>
        </w:rPr>
        <w:t>wins</w:t>
      </w:r>
      <w:proofErr w:type="gramEnd"/>
      <w:r w:rsidRPr="009E7C96">
        <w:rPr>
          <w:rFonts w:asciiTheme="majorHAnsi" w:hAnsiTheme="majorHAnsi" w:cstheme="majorHAnsi"/>
          <w:szCs w:val="20"/>
        </w:rPr>
        <w:t xml:space="preserve">. </w:t>
      </w:r>
    </w:p>
    <w:p w14:paraId="652E02C4"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Translate the directions into a </w:t>
      </w:r>
      <w:r w:rsidRPr="009E7C96">
        <w:rPr>
          <w:rFonts w:asciiTheme="majorHAnsi" w:hAnsiTheme="majorHAnsi" w:cstheme="majorHAnsi"/>
          <w:b/>
          <w:szCs w:val="20"/>
        </w:rPr>
        <w:t>visual map</w:t>
      </w:r>
      <w:r w:rsidRPr="009E7C96">
        <w:rPr>
          <w:rFonts w:asciiTheme="majorHAnsi" w:hAnsiTheme="majorHAnsi" w:cstheme="majorHAnsi"/>
          <w:szCs w:val="20"/>
        </w:rPr>
        <w:t xml:space="preserve"> of the area with annotations giving clues to the location of bike tokens. </w:t>
      </w:r>
    </w:p>
    <w:p w14:paraId="27549D90"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Ask students to: </w:t>
      </w:r>
    </w:p>
    <w:p w14:paraId="742D6384"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b/>
          <w:szCs w:val="20"/>
        </w:rPr>
        <w:t>Define</w:t>
      </w:r>
      <w:r w:rsidRPr="009E7C96">
        <w:rPr>
          <w:rFonts w:asciiTheme="majorHAnsi" w:hAnsiTheme="majorHAnsi" w:cstheme="majorHAnsi"/>
          <w:szCs w:val="20"/>
        </w:rPr>
        <w:t xml:space="preserve"> ‘direction’. (What is direction?)</w:t>
      </w:r>
    </w:p>
    <w:p w14:paraId="0C4FC6BA"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b/>
          <w:szCs w:val="20"/>
        </w:rPr>
        <w:t>Describe</w:t>
      </w:r>
      <w:r w:rsidRPr="009E7C96">
        <w:rPr>
          <w:rFonts w:asciiTheme="majorHAnsi" w:hAnsiTheme="majorHAnsi" w:cstheme="majorHAnsi"/>
          <w:szCs w:val="20"/>
        </w:rPr>
        <w:t xml:space="preserve"> different ways to find your way.</w:t>
      </w:r>
    </w:p>
    <w:p w14:paraId="6B878624"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Develop a vocabulary list of the word specific to mapping and direction (turns, half turns, quarter turns etc.).</w:t>
      </w:r>
    </w:p>
    <w:p w14:paraId="4931F23D" w14:textId="77777777" w:rsidR="002A5956" w:rsidRDefault="002A5956" w:rsidP="006D47E8">
      <w:pPr>
        <w:spacing w:after="120"/>
        <w:rPr>
          <w:rFonts w:asciiTheme="majorHAnsi" w:hAnsiTheme="majorHAnsi" w:cstheme="majorHAnsi"/>
          <w:szCs w:val="20"/>
        </w:rPr>
      </w:pPr>
      <w:r w:rsidRPr="009E7C96">
        <w:rPr>
          <w:rFonts w:asciiTheme="majorHAnsi" w:hAnsiTheme="majorHAnsi" w:cstheme="majorHAnsi"/>
          <w:szCs w:val="20"/>
        </w:rPr>
        <w:t>Set up an obstacle course in the classroom, and in pairs get some students to write directions.</w:t>
      </w:r>
    </w:p>
    <w:p w14:paraId="1C26DC03"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Blindfold the other students and see if they can direct the blindfolded ones through the course using only the written directions.</w:t>
      </w:r>
    </w:p>
    <w:p w14:paraId="19D32E5E"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You can repeat this activity in a large outside area, for example, by drawing a street system on a court area.</w:t>
      </w:r>
    </w:p>
    <w:p w14:paraId="55A6865E"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Get students to have several attempts at writing new sets of directions.</w:t>
      </w:r>
    </w:p>
    <w:p w14:paraId="1EE91BA9"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b/>
          <w:szCs w:val="20"/>
        </w:rPr>
        <w:t>Define</w:t>
      </w:r>
      <w:r w:rsidRPr="009E7C96">
        <w:rPr>
          <w:rFonts w:asciiTheme="majorHAnsi" w:hAnsiTheme="majorHAnsi" w:cstheme="majorHAnsi"/>
          <w:szCs w:val="20"/>
        </w:rPr>
        <w:t xml:space="preserve"> ‘co-ordinates’. (What are co-ordinates?)</w:t>
      </w:r>
    </w:p>
    <w:p w14:paraId="6FD6EC0C"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b/>
          <w:szCs w:val="20"/>
        </w:rPr>
        <w:t>Create</w:t>
      </w:r>
      <w:r w:rsidRPr="009E7C96">
        <w:rPr>
          <w:rFonts w:asciiTheme="majorHAnsi" w:hAnsiTheme="majorHAnsi" w:cstheme="majorHAnsi"/>
          <w:szCs w:val="20"/>
        </w:rPr>
        <w:t xml:space="preserve"> a game of Battle Bikes on grid paper so students can experience the use of co-ordinates to locate an object.</w:t>
      </w:r>
    </w:p>
    <w:p w14:paraId="232A7768"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b/>
          <w:szCs w:val="20"/>
        </w:rPr>
        <w:t>Define</w:t>
      </w:r>
      <w:r w:rsidRPr="009E7C96">
        <w:rPr>
          <w:rFonts w:asciiTheme="majorHAnsi" w:hAnsiTheme="majorHAnsi" w:cstheme="majorHAnsi"/>
          <w:szCs w:val="20"/>
        </w:rPr>
        <w:t xml:space="preserve"> ‘quarter turn’ and ‘half turn’ using a clock. (What is a quarter turn? What is a half turn?)</w:t>
      </w:r>
    </w:p>
    <w:p w14:paraId="2F338BC0" w14:textId="77777777" w:rsidR="002A5956" w:rsidRDefault="002A5956" w:rsidP="006D47E8">
      <w:pPr>
        <w:spacing w:after="120"/>
        <w:rPr>
          <w:rFonts w:asciiTheme="majorHAnsi" w:hAnsiTheme="majorHAnsi" w:cstheme="majorHAnsi"/>
          <w:szCs w:val="20"/>
        </w:rPr>
      </w:pPr>
      <w:r w:rsidRPr="009E7C96">
        <w:rPr>
          <w:rFonts w:asciiTheme="majorHAnsi" w:hAnsiTheme="majorHAnsi" w:cstheme="majorHAnsi"/>
          <w:b/>
          <w:szCs w:val="20"/>
        </w:rPr>
        <w:t>Create</w:t>
      </w:r>
      <w:r w:rsidRPr="009E7C96">
        <w:rPr>
          <w:rFonts w:asciiTheme="majorHAnsi" w:hAnsiTheme="majorHAnsi" w:cstheme="majorHAnsi"/>
          <w:szCs w:val="20"/>
        </w:rPr>
        <w:t xml:space="preserve"> a string map.  Run string lines across the classroom and place objects and people at coordinates. Describe the location of individuals and objects using coordinates.</w:t>
      </w:r>
    </w:p>
    <w:p w14:paraId="67851CB7" w14:textId="77777777" w:rsidR="002A5956" w:rsidRDefault="002A5956" w:rsidP="006D47E8">
      <w:pPr>
        <w:spacing w:after="120"/>
        <w:rPr>
          <w:rFonts w:asciiTheme="majorHAnsi" w:hAnsiTheme="majorHAnsi" w:cstheme="majorHAnsi"/>
          <w:szCs w:val="20"/>
        </w:rPr>
      </w:pPr>
    </w:p>
    <w:p w14:paraId="78AB7BC2" w14:textId="77777777" w:rsidR="002A5956" w:rsidRDefault="002A5956" w:rsidP="006D47E8">
      <w:pPr>
        <w:spacing w:after="120"/>
        <w:rPr>
          <w:rFonts w:asciiTheme="majorHAnsi" w:hAnsiTheme="majorHAnsi" w:cstheme="majorHAnsi"/>
          <w:b/>
          <w:sz w:val="24"/>
        </w:rPr>
      </w:pPr>
      <w:r w:rsidRPr="009E7C96">
        <w:rPr>
          <w:rFonts w:asciiTheme="majorHAnsi" w:hAnsiTheme="majorHAnsi" w:cstheme="majorHAnsi"/>
          <w:b/>
          <w:sz w:val="24"/>
        </w:rPr>
        <w:lastRenderedPageBreak/>
        <w:t xml:space="preserve">2.4 Go bicycle go! </w:t>
      </w:r>
    </w:p>
    <w:p w14:paraId="65B7B52A" w14:textId="77777777" w:rsidR="002A5956" w:rsidRPr="009E7C96" w:rsidRDefault="002A5956" w:rsidP="006D47E8">
      <w:pPr>
        <w:spacing w:after="120"/>
        <w:rPr>
          <w:rFonts w:asciiTheme="majorHAnsi" w:hAnsiTheme="majorHAnsi" w:cstheme="majorHAnsi"/>
          <w:b/>
          <w:sz w:val="24"/>
        </w:rPr>
      </w:pPr>
    </w:p>
    <w:p w14:paraId="05B5A224"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[Bringing in ideas, relating ideas and extending ideas]</w:t>
      </w:r>
    </w:p>
    <w:p w14:paraId="2419F122"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[Links NZC Learning Areas: Mathematics and Statistics – Measurement; Technology] </w:t>
      </w:r>
    </w:p>
    <w:p w14:paraId="496806AB" w14:textId="77777777" w:rsidR="000C6164" w:rsidRPr="008D331D" w:rsidRDefault="000C6164" w:rsidP="006D47E8">
      <w:pPr>
        <w:spacing w:after="120"/>
        <w:rPr>
          <w:rFonts w:asciiTheme="majorHAnsi" w:hAnsiTheme="majorHAnsi" w:cstheme="majorHAnsi"/>
          <w:bCs/>
          <w:szCs w:val="20"/>
        </w:rPr>
      </w:pPr>
      <w:r w:rsidRPr="008D331D">
        <w:rPr>
          <w:rFonts w:asciiTheme="majorHAnsi" w:hAnsiTheme="majorHAnsi" w:cstheme="majorHAnsi"/>
          <w:bCs/>
          <w:szCs w:val="20"/>
        </w:rPr>
        <w:t>How far do people bike? Sharing distances on a map of the local area.</w:t>
      </w:r>
    </w:p>
    <w:p w14:paraId="124465B8" w14:textId="77777777" w:rsidR="002A5956" w:rsidRPr="000C6164" w:rsidRDefault="002A5956" w:rsidP="006D47E8">
      <w:pPr>
        <w:spacing w:after="120"/>
        <w:rPr>
          <w:rFonts w:asciiTheme="majorHAnsi" w:hAnsiTheme="majorHAnsi" w:cstheme="majorHAnsi"/>
          <w:iCs/>
          <w:szCs w:val="20"/>
        </w:rPr>
      </w:pPr>
    </w:p>
    <w:p w14:paraId="64FEF871" w14:textId="77777777" w:rsidR="002A5956" w:rsidRPr="008D331D" w:rsidRDefault="002A5956" w:rsidP="006D47E8">
      <w:pPr>
        <w:spacing w:after="120"/>
        <w:rPr>
          <w:rFonts w:asciiTheme="majorHAnsi" w:hAnsiTheme="majorHAnsi" w:cstheme="majorHAnsi"/>
          <w:iCs/>
          <w:szCs w:val="20"/>
        </w:rPr>
      </w:pPr>
      <w:r w:rsidRPr="008D331D">
        <w:rPr>
          <w:rFonts w:asciiTheme="majorHAnsi" w:hAnsiTheme="majorHAnsi" w:cstheme="majorHAnsi"/>
          <w:iCs/>
          <w:szCs w:val="20"/>
        </w:rPr>
        <w:t>Explore measurement in terms of distances travelled on a bike.</w:t>
      </w:r>
    </w:p>
    <w:p w14:paraId="74EA7A9D"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 xml:space="preserve">Cycling is learning to wobble. Every 50cm cycled independently represents a great achievement when students are learning to cycle. However, in the local school community some cyclists are better wobblers – they regularly wobble many kilometres each day. </w:t>
      </w:r>
    </w:p>
    <w:p w14:paraId="626ED33E" w14:textId="77777777" w:rsidR="002A5956" w:rsidRPr="009E7C96" w:rsidRDefault="002A5956" w:rsidP="006D47E8">
      <w:pPr>
        <w:pStyle w:val="ListBullet"/>
        <w:numPr>
          <w:ilvl w:val="0"/>
          <w:numId w:val="0"/>
        </w:numPr>
        <w:spacing w:after="120"/>
        <w:rPr>
          <w:rFonts w:asciiTheme="majorHAnsi" w:hAnsiTheme="majorHAnsi" w:cstheme="majorHAnsi"/>
          <w:szCs w:val="20"/>
        </w:rPr>
      </w:pPr>
      <w:r w:rsidRPr="009E7C96">
        <w:rPr>
          <w:rFonts w:asciiTheme="majorHAnsi" w:hAnsiTheme="majorHAnsi" w:cstheme="majorHAnsi"/>
          <w:szCs w:val="20"/>
        </w:rPr>
        <w:t xml:space="preserve">Ask students to recall that feeling of excitement when they first cycled a small distance without help.  </w:t>
      </w:r>
    </w:p>
    <w:p w14:paraId="50AAD541" w14:textId="77777777" w:rsidR="002A5956" w:rsidRPr="009E7C96" w:rsidRDefault="002A5956" w:rsidP="006D47E8">
      <w:pPr>
        <w:pStyle w:val="ListBullet"/>
        <w:numPr>
          <w:ilvl w:val="0"/>
          <w:numId w:val="0"/>
        </w:numPr>
        <w:spacing w:after="120"/>
        <w:rPr>
          <w:rFonts w:asciiTheme="majorHAnsi" w:hAnsiTheme="majorHAnsi" w:cstheme="majorHAnsi"/>
          <w:szCs w:val="20"/>
        </w:rPr>
      </w:pPr>
      <w:r w:rsidRPr="009E7C96">
        <w:rPr>
          <w:rFonts w:asciiTheme="majorHAnsi" w:hAnsiTheme="majorHAnsi" w:cstheme="majorHAnsi"/>
          <w:szCs w:val="20"/>
        </w:rPr>
        <w:t>Ask students to:</w:t>
      </w:r>
    </w:p>
    <w:p w14:paraId="44C3EF63"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b/>
          <w:szCs w:val="20"/>
        </w:rPr>
        <w:t>Define</w:t>
      </w:r>
      <w:r w:rsidRPr="009E7C96">
        <w:rPr>
          <w:rFonts w:asciiTheme="majorHAnsi" w:hAnsiTheme="majorHAnsi" w:cstheme="majorHAnsi"/>
          <w:szCs w:val="20"/>
        </w:rPr>
        <w:t xml:space="preserve"> ‘length’. (What is length?)</w:t>
      </w:r>
    </w:p>
    <w:p w14:paraId="2BC37B76"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b/>
          <w:szCs w:val="20"/>
        </w:rPr>
        <w:t>Record</w:t>
      </w:r>
      <w:r w:rsidRPr="009E7C96">
        <w:rPr>
          <w:rFonts w:asciiTheme="majorHAnsi" w:hAnsiTheme="majorHAnsi" w:cstheme="majorHAnsi"/>
          <w:szCs w:val="20"/>
        </w:rPr>
        <w:t xml:space="preserve"> the responses on SOLO Hexagons or Post-it notes. Add any measuring language that the students know.</w:t>
      </w:r>
    </w:p>
    <w:p w14:paraId="0FD6DE42" w14:textId="77777777" w:rsidR="001372AA" w:rsidRDefault="002A5956" w:rsidP="001372AA">
      <w:pPr>
        <w:spacing w:after="120"/>
        <w:rPr>
          <w:rFonts w:asciiTheme="majorHAnsi" w:hAnsiTheme="majorHAnsi" w:cstheme="majorHAnsi"/>
          <w:szCs w:val="20"/>
        </w:rPr>
      </w:pPr>
      <w:r w:rsidRPr="009E7C96">
        <w:rPr>
          <w:rFonts w:asciiTheme="majorHAnsi" w:hAnsiTheme="majorHAnsi" w:cstheme="majorHAnsi"/>
          <w:b/>
          <w:szCs w:val="20"/>
        </w:rPr>
        <w:t>Describe</w:t>
      </w:r>
      <w:r w:rsidRPr="009E7C96">
        <w:rPr>
          <w:rFonts w:asciiTheme="majorHAnsi" w:hAnsiTheme="majorHAnsi" w:cstheme="majorHAnsi"/>
          <w:szCs w:val="20"/>
        </w:rPr>
        <w:t xml:space="preserve"> </w:t>
      </w:r>
      <w:proofErr w:type="gramStart"/>
      <w:r w:rsidRPr="009E7C96">
        <w:rPr>
          <w:rFonts w:asciiTheme="majorHAnsi" w:hAnsiTheme="majorHAnsi" w:cstheme="majorHAnsi"/>
          <w:szCs w:val="20"/>
        </w:rPr>
        <w:t>all of</w:t>
      </w:r>
      <w:proofErr w:type="gramEnd"/>
      <w:r w:rsidRPr="009E7C96">
        <w:rPr>
          <w:rFonts w:asciiTheme="majorHAnsi" w:hAnsiTheme="majorHAnsi" w:cstheme="majorHAnsi"/>
          <w:szCs w:val="20"/>
        </w:rPr>
        <w:t xml:space="preserve"> the things they need to measure in their lives. Add these ideas and symbols to the SOLO Hexagons.</w:t>
      </w:r>
    </w:p>
    <w:p w14:paraId="67F1197B" w14:textId="77777777" w:rsidR="001372AA" w:rsidRPr="001372AA" w:rsidRDefault="001372AA" w:rsidP="001372AA">
      <w:pPr>
        <w:spacing w:after="120"/>
        <w:rPr>
          <w:rFonts w:asciiTheme="majorHAnsi" w:hAnsiTheme="majorHAnsi" w:cstheme="majorHAnsi"/>
          <w:szCs w:val="20"/>
        </w:rPr>
      </w:pPr>
      <w:r w:rsidRPr="001372AA">
        <w:rPr>
          <w:rFonts w:asciiTheme="majorHAnsi" w:hAnsiTheme="majorHAnsi" w:cstheme="majorHAnsi"/>
          <w:szCs w:val="20"/>
        </w:rPr>
        <w:t>Get students to select/mark out distances in the area where they learned to cycle, using a hand-drawn map or Google Maps. Discuss how they could measure them.</w:t>
      </w:r>
    </w:p>
    <w:p w14:paraId="5CBA0F54" w14:textId="276B7D85" w:rsidR="001372AA" w:rsidRDefault="001372AA" w:rsidP="001372AA">
      <w:pPr>
        <w:spacing w:after="120"/>
        <w:rPr>
          <w:rFonts w:asciiTheme="majorHAnsi" w:hAnsiTheme="majorHAnsi" w:cstheme="majorHAnsi"/>
          <w:szCs w:val="20"/>
        </w:rPr>
      </w:pPr>
      <w:r w:rsidRPr="001372AA">
        <w:rPr>
          <w:rFonts w:asciiTheme="majorHAnsi" w:hAnsiTheme="majorHAnsi" w:cstheme="majorHAnsi"/>
          <w:b/>
          <w:bCs/>
          <w:szCs w:val="20"/>
        </w:rPr>
        <w:t>Brainstorm and record</w:t>
      </w:r>
      <w:r w:rsidRPr="001372AA">
        <w:rPr>
          <w:rFonts w:asciiTheme="majorHAnsi" w:hAnsiTheme="majorHAnsi" w:cstheme="majorHAnsi"/>
          <w:szCs w:val="20"/>
        </w:rPr>
        <w:t>: if we did not have a metre ruler, how else could we measure these items? (Blocks, hands, feet, string, walking steps, rotations of bike wheel etc.).</w:t>
      </w:r>
    </w:p>
    <w:p w14:paraId="0BC088DF" w14:textId="411939A2" w:rsidR="002A5956" w:rsidRPr="009E7C96" w:rsidRDefault="002A5956" w:rsidP="001372AA">
      <w:pPr>
        <w:spacing w:after="120"/>
        <w:rPr>
          <w:rFonts w:asciiTheme="majorHAnsi" w:hAnsiTheme="majorHAnsi" w:cstheme="majorHAnsi"/>
          <w:szCs w:val="20"/>
        </w:rPr>
      </w:pPr>
      <w:r w:rsidRPr="009E7C96">
        <w:rPr>
          <w:rFonts w:asciiTheme="majorHAnsi" w:hAnsiTheme="majorHAnsi" w:cstheme="majorHAnsi"/>
          <w:szCs w:val="20"/>
        </w:rPr>
        <w:t>Provide appropriate ways to measure these and record the measurements.</w:t>
      </w:r>
    </w:p>
    <w:p w14:paraId="744F789F" w14:textId="77777777" w:rsidR="002A5956" w:rsidRPr="00AC1A38" w:rsidRDefault="002A5956" w:rsidP="006D47E8">
      <w:pPr>
        <w:pStyle w:val="ListParagraph"/>
        <w:numPr>
          <w:ilvl w:val="0"/>
          <w:numId w:val="27"/>
        </w:numPr>
        <w:spacing w:after="120"/>
      </w:pPr>
      <w:r w:rsidRPr="00AC1A38">
        <w:t xml:space="preserve">Get students to estimate the distance they cycled independently and then measure this distance using conventional and unconventional methods. </w:t>
      </w:r>
    </w:p>
    <w:p w14:paraId="27D37302" w14:textId="77777777" w:rsidR="002A5956" w:rsidRPr="00AC1A38" w:rsidRDefault="002A5956" w:rsidP="006D47E8">
      <w:pPr>
        <w:pStyle w:val="ListParagraph"/>
        <w:numPr>
          <w:ilvl w:val="0"/>
          <w:numId w:val="27"/>
        </w:numPr>
        <w:spacing w:after="120"/>
      </w:pPr>
      <w:r w:rsidRPr="00AC1A38">
        <w:t>For example, use paces (two steps or each time your right foot touches the ground) or the number of complete wheel rotations as a measure of distance.</w:t>
      </w:r>
    </w:p>
    <w:p w14:paraId="75EFE851" w14:textId="77777777" w:rsidR="002A5956" w:rsidRPr="00AC1A38" w:rsidRDefault="002A5956" w:rsidP="006D47E8">
      <w:pPr>
        <w:pStyle w:val="ListParagraph"/>
        <w:numPr>
          <w:ilvl w:val="0"/>
          <w:numId w:val="27"/>
        </w:numPr>
        <w:spacing w:after="120"/>
      </w:pPr>
      <w:r w:rsidRPr="00AC1A38">
        <w:t>Become a human tape measure. Keep an even stride and work out how many paces you take to cover a measure of 10 metres. Use pace to measure the walking distance between places in the school and local area.</w:t>
      </w:r>
    </w:p>
    <w:p w14:paraId="0FB06E67" w14:textId="77777777" w:rsidR="002A5956" w:rsidRPr="00AC1A38" w:rsidRDefault="002A5956" w:rsidP="006D47E8">
      <w:pPr>
        <w:pStyle w:val="ListParagraph"/>
        <w:numPr>
          <w:ilvl w:val="0"/>
          <w:numId w:val="27"/>
        </w:numPr>
        <w:spacing w:after="120"/>
      </w:pPr>
      <w:r w:rsidRPr="00AC1A38">
        <w:t>Become a human cycle measure. Work out how many rotations of the pedal or wheel you take to cover 10 metres. Why do the two measures differ?</w:t>
      </w:r>
    </w:p>
    <w:p w14:paraId="7E882C5F" w14:textId="77777777" w:rsidR="002A5956" w:rsidRPr="00AC1A38" w:rsidRDefault="002A5956" w:rsidP="006D47E8">
      <w:pPr>
        <w:pStyle w:val="ListParagraph"/>
        <w:numPr>
          <w:ilvl w:val="0"/>
          <w:numId w:val="27"/>
        </w:numPr>
        <w:spacing w:after="120"/>
        <w:rPr>
          <w:rFonts w:asciiTheme="majorHAnsi" w:hAnsiTheme="majorHAnsi" w:cstheme="majorHAnsi"/>
          <w:szCs w:val="20"/>
        </w:rPr>
      </w:pPr>
      <w:r w:rsidRPr="00AC1A38">
        <w:t>Invite</w:t>
      </w:r>
      <w:r w:rsidRPr="00AC1A38">
        <w:rPr>
          <w:rFonts w:asciiTheme="majorHAnsi" w:hAnsiTheme="majorHAnsi" w:cstheme="majorHAnsi"/>
          <w:szCs w:val="20"/>
        </w:rPr>
        <w:t xml:space="preserve"> other local cyclists, visitors to the school or people in the local community to talk about the unconventional measures they use to judge cycling distances. </w:t>
      </w:r>
    </w:p>
    <w:p w14:paraId="1941C1C1" w14:textId="77777777" w:rsidR="000C6164" w:rsidRPr="00252DD7" w:rsidRDefault="000C6164" w:rsidP="006D47E8">
      <w:pPr>
        <w:pStyle w:val="ListContinue"/>
        <w:ind w:left="-42"/>
        <w:rPr>
          <w:rFonts w:asciiTheme="majorHAnsi" w:hAnsiTheme="majorHAnsi" w:cstheme="majorHAnsi"/>
          <w:szCs w:val="20"/>
        </w:rPr>
      </w:pPr>
    </w:p>
    <w:p w14:paraId="491B393D" w14:textId="77777777" w:rsidR="002A5956" w:rsidRPr="009E7C96" w:rsidRDefault="002A5956" w:rsidP="006D47E8">
      <w:pPr>
        <w:spacing w:after="120"/>
        <w:rPr>
          <w:rFonts w:asciiTheme="majorHAnsi" w:hAnsiTheme="majorHAnsi" w:cstheme="majorHAnsi"/>
          <w:b/>
          <w:szCs w:val="20"/>
        </w:rPr>
      </w:pPr>
      <w:r w:rsidRPr="009E7C96">
        <w:rPr>
          <w:rFonts w:asciiTheme="majorHAnsi" w:hAnsiTheme="majorHAnsi" w:cstheme="majorHAnsi"/>
          <w:b/>
          <w:szCs w:val="20"/>
        </w:rPr>
        <w:t xml:space="preserve">Create a ‘rough and ready’ measurement guide for bike riders wanting to estimate how far they have cycled when they are out ‘having fun and keeping safe’ riding a bike. </w:t>
      </w:r>
    </w:p>
    <w:p w14:paraId="346FB566" w14:textId="77777777" w:rsidR="002A5956" w:rsidRPr="009E7C96" w:rsidRDefault="002A5956" w:rsidP="006D47E8">
      <w:pPr>
        <w:spacing w:after="120"/>
        <w:rPr>
          <w:rFonts w:asciiTheme="majorHAnsi" w:hAnsiTheme="majorHAnsi" w:cstheme="majorHAnsi"/>
          <w:szCs w:val="20"/>
        </w:rPr>
      </w:pPr>
      <w:r w:rsidRPr="009E7C96">
        <w:rPr>
          <w:rFonts w:asciiTheme="majorHAnsi" w:hAnsiTheme="majorHAnsi" w:cstheme="majorHAnsi"/>
          <w:szCs w:val="20"/>
        </w:rPr>
        <w:t>Ask students to:</w:t>
      </w:r>
    </w:p>
    <w:p w14:paraId="3C8ED489" w14:textId="77777777" w:rsidR="002A5956" w:rsidRPr="00660AEC" w:rsidRDefault="002A5956" w:rsidP="006D47E8">
      <w:pPr>
        <w:pStyle w:val="ListParagraph"/>
        <w:numPr>
          <w:ilvl w:val="0"/>
          <w:numId w:val="26"/>
        </w:numPr>
        <w:spacing w:after="120"/>
      </w:pPr>
      <w:r w:rsidRPr="00660AEC">
        <w:t xml:space="preserve">Find students who have consistently reliable and valid results when estimating cycle distance measurements. Ask them how they estimate distances cycled.  </w:t>
      </w:r>
    </w:p>
    <w:p w14:paraId="4E7C5460" w14:textId="77777777" w:rsidR="002A5956" w:rsidRPr="00660AEC" w:rsidRDefault="002A5956" w:rsidP="006D47E8">
      <w:pPr>
        <w:pStyle w:val="ListParagraph"/>
        <w:numPr>
          <w:ilvl w:val="0"/>
          <w:numId w:val="26"/>
        </w:numPr>
        <w:spacing w:after="120"/>
        <w:rPr>
          <w:rFonts w:asciiTheme="majorHAnsi" w:hAnsiTheme="majorHAnsi" w:cstheme="majorHAnsi"/>
          <w:szCs w:val="20"/>
        </w:rPr>
      </w:pPr>
      <w:r w:rsidRPr="00660AEC">
        <w:t xml:space="preserve">Use this and other information from cycle skills training to make a prototype (a device, a </w:t>
      </w:r>
      <w:proofErr w:type="gramStart"/>
      <w:r w:rsidRPr="00660AEC">
        <w:t>song</w:t>
      </w:r>
      <w:proofErr w:type="gramEnd"/>
      <w:r w:rsidRPr="00660AEC">
        <w:t xml:space="preserve"> or a visual measure</w:t>
      </w:r>
      <w:r w:rsidRPr="00660AEC">
        <w:rPr>
          <w:rFonts w:asciiTheme="majorHAnsi" w:hAnsiTheme="majorHAnsi" w:cstheme="majorHAnsi"/>
          <w:szCs w:val="20"/>
        </w:rPr>
        <w:t xml:space="preserve">) for estimating how far cyclists travel when cycling. </w:t>
      </w:r>
    </w:p>
    <w:p w14:paraId="0724B115" w14:textId="77777777" w:rsidR="000C6164" w:rsidRDefault="000C6164" w:rsidP="006D47E8">
      <w:pPr>
        <w:spacing w:after="120"/>
        <w:rPr>
          <w:rFonts w:asciiTheme="majorHAnsi" w:hAnsiTheme="majorHAnsi" w:cstheme="majorHAnsi"/>
          <w:szCs w:val="20"/>
        </w:rPr>
      </w:pPr>
      <w:r>
        <w:rPr>
          <w:rFonts w:asciiTheme="majorHAnsi" w:hAnsiTheme="majorHAnsi" w:cstheme="majorHAnsi"/>
          <w:szCs w:val="20"/>
        </w:rPr>
        <w:br w:type="page"/>
      </w:r>
    </w:p>
    <w:p w14:paraId="12BDC117" w14:textId="0AB2C463" w:rsidR="002A5956" w:rsidRPr="009E7C96" w:rsidRDefault="002A5956" w:rsidP="006D47E8">
      <w:pPr>
        <w:pStyle w:val="ListContinue"/>
        <w:ind w:left="0"/>
        <w:rPr>
          <w:rFonts w:asciiTheme="majorHAnsi" w:hAnsiTheme="majorHAnsi" w:cstheme="majorHAnsi"/>
          <w:szCs w:val="20"/>
        </w:rPr>
      </w:pPr>
      <w:r w:rsidRPr="009E7C96">
        <w:rPr>
          <w:rFonts w:asciiTheme="majorHAnsi" w:hAnsiTheme="majorHAnsi" w:cstheme="majorHAnsi"/>
          <w:szCs w:val="20"/>
        </w:rPr>
        <w:lastRenderedPageBreak/>
        <w:t>For example:</w:t>
      </w:r>
    </w:p>
    <w:p w14:paraId="14A55D82" w14:textId="77777777" w:rsidR="002A5956" w:rsidRPr="009E7C96" w:rsidRDefault="002A5956" w:rsidP="006D47E8">
      <w:pPr>
        <w:pStyle w:val="ListParagraph"/>
        <w:numPr>
          <w:ilvl w:val="0"/>
          <w:numId w:val="21"/>
        </w:numPr>
        <w:spacing w:after="120"/>
        <w:ind w:left="851"/>
        <w:rPr>
          <w:rFonts w:asciiTheme="majorHAnsi" w:hAnsiTheme="majorHAnsi" w:cstheme="majorHAnsi"/>
          <w:szCs w:val="20"/>
        </w:rPr>
      </w:pPr>
      <w:r w:rsidRPr="009E7C96">
        <w:rPr>
          <w:rFonts w:asciiTheme="majorHAnsi" w:hAnsiTheme="majorHAnsi" w:cstheme="majorHAnsi"/>
          <w:szCs w:val="20"/>
        </w:rPr>
        <w:t>Develop a method of counting wheel rotations or pedal rotations as an unconventional measure of the distance between places in the school and local area.</w:t>
      </w:r>
    </w:p>
    <w:p w14:paraId="27010903" w14:textId="77777777" w:rsidR="002A5956" w:rsidRPr="009E7C96" w:rsidRDefault="002A5956" w:rsidP="006D47E8">
      <w:pPr>
        <w:pStyle w:val="ListParagraph"/>
        <w:numPr>
          <w:ilvl w:val="0"/>
          <w:numId w:val="21"/>
        </w:numPr>
        <w:spacing w:after="120"/>
        <w:ind w:left="851"/>
        <w:rPr>
          <w:rFonts w:asciiTheme="majorHAnsi" w:hAnsiTheme="majorHAnsi" w:cstheme="majorHAnsi"/>
          <w:szCs w:val="20"/>
        </w:rPr>
      </w:pPr>
      <w:r w:rsidRPr="009E7C96">
        <w:rPr>
          <w:rFonts w:asciiTheme="majorHAnsi" w:hAnsiTheme="majorHAnsi" w:cstheme="majorHAnsi"/>
          <w:szCs w:val="20"/>
        </w:rPr>
        <w:t>Develop a mailbox or lamp post count for a given distance in metres.</w:t>
      </w:r>
    </w:p>
    <w:p w14:paraId="6DC38830" w14:textId="77777777" w:rsidR="002A5956" w:rsidRPr="00A516F5" w:rsidRDefault="002A5956" w:rsidP="006D47E8">
      <w:pPr>
        <w:pStyle w:val="ListParagraph"/>
        <w:numPr>
          <w:ilvl w:val="0"/>
          <w:numId w:val="21"/>
        </w:numPr>
        <w:spacing w:after="120"/>
        <w:ind w:left="851"/>
        <w:rPr>
          <w:rFonts w:asciiTheme="majorHAnsi" w:hAnsiTheme="majorHAnsi" w:cstheme="majorHAnsi"/>
          <w:szCs w:val="20"/>
        </w:rPr>
      </w:pPr>
      <w:r w:rsidRPr="009E7C96">
        <w:rPr>
          <w:rFonts w:asciiTheme="majorHAnsi" w:hAnsiTheme="majorHAnsi" w:cstheme="majorHAnsi"/>
          <w:szCs w:val="20"/>
        </w:rPr>
        <w:t xml:space="preserve">Develop a ‘Lamb Chops’ by Shari Lewis cycling singalong like ‘The song that never </w:t>
      </w:r>
      <w:proofErr w:type="gramStart"/>
      <w:r w:rsidRPr="009E7C96">
        <w:rPr>
          <w:rFonts w:asciiTheme="majorHAnsi" w:hAnsiTheme="majorHAnsi" w:cstheme="majorHAnsi"/>
          <w:szCs w:val="20"/>
        </w:rPr>
        <w:t>ends’</w:t>
      </w:r>
      <w:proofErr w:type="gramEnd"/>
      <w:r w:rsidRPr="009E7C96">
        <w:rPr>
          <w:rFonts w:asciiTheme="majorHAnsi" w:hAnsiTheme="majorHAnsi" w:cstheme="majorHAnsi"/>
          <w:szCs w:val="20"/>
        </w:rPr>
        <w:t xml:space="preserve"> </w:t>
      </w:r>
      <w:r w:rsidRPr="00A516F5">
        <w:rPr>
          <w:rFonts w:asciiTheme="majorHAnsi" w:hAnsiTheme="majorHAnsi" w:cstheme="majorHAnsi"/>
          <w:szCs w:val="20"/>
        </w:rPr>
        <w:t>and measure how far you travel after 20, 50 or 100 iterations</w:t>
      </w:r>
      <w:r>
        <w:rPr>
          <w:rFonts w:asciiTheme="majorHAnsi" w:hAnsiTheme="majorHAnsi" w:cstheme="majorHAnsi"/>
          <w:szCs w:val="20"/>
        </w:rPr>
        <w:t>.</w:t>
      </w:r>
      <w:r>
        <w:rPr>
          <w:rFonts w:asciiTheme="majorHAnsi" w:hAnsiTheme="majorHAnsi" w:cstheme="majorHAnsi"/>
          <w:szCs w:val="20"/>
        </w:rPr>
        <w:br/>
      </w:r>
      <w:hyperlink r:id="rId9" w:history="1">
        <w:r w:rsidRPr="00EB2E20">
          <w:rPr>
            <w:rStyle w:val="Hyperlink"/>
            <w:rFonts w:asciiTheme="majorHAnsi" w:hAnsiTheme="majorHAnsi" w:cstheme="majorHAnsi"/>
            <w:szCs w:val="20"/>
          </w:rPr>
          <w:t>Song that never ends (10 hours – YouTube)</w:t>
        </w:r>
      </w:hyperlink>
    </w:p>
    <w:p w14:paraId="014C79F3" w14:textId="77777777" w:rsidR="002A5956" w:rsidRPr="009E7C96" w:rsidRDefault="002A5956" w:rsidP="006D47E8">
      <w:pPr>
        <w:pStyle w:val="ListParagraph"/>
        <w:numPr>
          <w:ilvl w:val="0"/>
          <w:numId w:val="21"/>
        </w:numPr>
        <w:spacing w:after="120"/>
        <w:ind w:left="851"/>
        <w:rPr>
          <w:rFonts w:asciiTheme="majorHAnsi" w:hAnsiTheme="majorHAnsi" w:cstheme="majorHAnsi"/>
          <w:szCs w:val="20"/>
        </w:rPr>
      </w:pPr>
      <w:r w:rsidRPr="009E7C96">
        <w:rPr>
          <w:rFonts w:asciiTheme="majorHAnsi" w:hAnsiTheme="majorHAnsi" w:cstheme="majorHAnsi"/>
          <w:szCs w:val="20"/>
        </w:rPr>
        <w:t xml:space="preserve">Develop a simple measure of your average cycle </w:t>
      </w:r>
      <w:proofErr w:type="gramStart"/>
      <w:r w:rsidRPr="009E7C96">
        <w:rPr>
          <w:rFonts w:asciiTheme="majorHAnsi" w:hAnsiTheme="majorHAnsi" w:cstheme="majorHAnsi"/>
          <w:szCs w:val="20"/>
        </w:rPr>
        <w:t>speed  e.g.</w:t>
      </w:r>
      <w:proofErr w:type="gramEnd"/>
      <w:r w:rsidRPr="009E7C96">
        <w:rPr>
          <w:rFonts w:asciiTheme="majorHAnsi" w:hAnsiTheme="majorHAnsi" w:cstheme="majorHAnsi"/>
          <w:szCs w:val="20"/>
        </w:rPr>
        <w:t xml:space="preserve"> how far you travel in 30 minutes. </w:t>
      </w:r>
    </w:p>
    <w:p w14:paraId="6DEF10F4" w14:textId="77777777" w:rsidR="002A5956" w:rsidRPr="008E4EBC" w:rsidRDefault="002A5956" w:rsidP="006D47E8">
      <w:pPr>
        <w:spacing w:after="120"/>
      </w:pPr>
      <w:r w:rsidRPr="008E4EBC">
        <w:t>Invite other local cyclists to become human measuring devices. Compare the range of different rotations needed to cover 10 metres.</w:t>
      </w:r>
    </w:p>
    <w:p w14:paraId="076A4AE5" w14:textId="77777777" w:rsidR="002A5956" w:rsidRPr="008E4EBC" w:rsidRDefault="002A5956" w:rsidP="006D47E8">
      <w:pPr>
        <w:spacing w:after="120"/>
      </w:pPr>
      <w:r w:rsidRPr="008E4EBC">
        <w:t>Convert cycling distances measured in metres to kilometres and millimetres.</w:t>
      </w:r>
    </w:p>
    <w:p w14:paraId="13C7E193" w14:textId="77777777" w:rsidR="002A5956" w:rsidRPr="008E4EBC" w:rsidRDefault="002A5956" w:rsidP="006D47E8">
      <w:pPr>
        <w:spacing w:after="120"/>
      </w:pPr>
      <w:r w:rsidRPr="008E4EBC">
        <w:t>Convert cycling distances measured in kilometres to metres and millimetres.</w:t>
      </w:r>
    </w:p>
    <w:p w14:paraId="76258896" w14:textId="77777777" w:rsidR="002A5956" w:rsidRPr="008E4EBC" w:rsidRDefault="002A5956" w:rsidP="006D47E8">
      <w:pPr>
        <w:spacing w:after="120"/>
      </w:pPr>
      <w:r w:rsidRPr="008E4EBC">
        <w:t xml:space="preserve">Use the Google Maps line tool to measure the distance student cycle to school each day. </w:t>
      </w:r>
    </w:p>
    <w:p w14:paraId="18F5C793" w14:textId="77777777" w:rsidR="002A5956" w:rsidRPr="009E7C96" w:rsidRDefault="00F7460E" w:rsidP="006D47E8">
      <w:pPr>
        <w:pStyle w:val="ListContinue"/>
        <w:ind w:left="0"/>
        <w:rPr>
          <w:rFonts w:asciiTheme="majorHAnsi" w:hAnsiTheme="majorHAnsi" w:cstheme="majorHAnsi"/>
          <w:szCs w:val="20"/>
        </w:rPr>
      </w:pPr>
      <w:hyperlink r:id="rId10" w:history="1">
        <w:r w:rsidR="002A5956" w:rsidRPr="001F3885">
          <w:rPr>
            <w:rStyle w:val="Hyperlink"/>
            <w:rFonts w:asciiTheme="majorHAnsi" w:hAnsiTheme="majorHAnsi" w:cstheme="majorHAnsi"/>
            <w:szCs w:val="20"/>
          </w:rPr>
          <w:t>Measure distance between points (Google Maps Help)</w:t>
        </w:r>
      </w:hyperlink>
    </w:p>
    <w:p w14:paraId="1D7090D2" w14:textId="77777777" w:rsidR="00071203" w:rsidRDefault="00071203" w:rsidP="006D47E8">
      <w:pPr>
        <w:pStyle w:val="ListContinue"/>
        <w:ind w:left="0"/>
        <w:rPr>
          <w:rFonts w:asciiTheme="majorHAnsi" w:hAnsiTheme="majorHAnsi" w:cstheme="majorHAnsi"/>
          <w:b/>
          <w:szCs w:val="20"/>
        </w:rPr>
      </w:pPr>
    </w:p>
    <w:p w14:paraId="27F6073B" w14:textId="25CBFB33" w:rsidR="002A5956" w:rsidRPr="003725C4" w:rsidRDefault="002A5956" w:rsidP="006D47E8">
      <w:pPr>
        <w:spacing w:after="120"/>
      </w:pPr>
      <w:r w:rsidRPr="003725C4">
        <w:rPr>
          <w:b/>
          <w:bCs/>
        </w:rPr>
        <w:t xml:space="preserve">Define </w:t>
      </w:r>
      <w:r w:rsidRPr="003725C4">
        <w:t>map. (What is a map?)</w:t>
      </w:r>
    </w:p>
    <w:p w14:paraId="24801816" w14:textId="77777777" w:rsidR="002A5956" w:rsidRPr="003725C4" w:rsidRDefault="002A5956" w:rsidP="006D47E8">
      <w:pPr>
        <w:spacing w:after="120"/>
      </w:pPr>
      <w:r w:rsidRPr="003725C4">
        <w:rPr>
          <w:b/>
          <w:bCs/>
        </w:rPr>
        <w:t>Describe</w:t>
      </w:r>
      <w:r w:rsidRPr="003725C4">
        <w:t xml:space="preserve"> the attributes of a map.</w:t>
      </w:r>
    </w:p>
    <w:p w14:paraId="44517163" w14:textId="77777777" w:rsidR="00660AEC" w:rsidRPr="003725C4" w:rsidRDefault="002A5956" w:rsidP="006D47E8">
      <w:pPr>
        <w:spacing w:after="120"/>
      </w:pPr>
      <w:r w:rsidRPr="003725C4">
        <w:t>Explore different forms of mapping (map of school, map of local area, road maps, Google Maps, treasure maps, early world maps, navigational charts, contour maps, topographical maps etc.).</w:t>
      </w:r>
    </w:p>
    <w:p w14:paraId="7263C4A4" w14:textId="5DDEB84E" w:rsidR="002A5956" w:rsidRPr="003725C4" w:rsidRDefault="002A5956" w:rsidP="006D47E8">
      <w:pPr>
        <w:spacing w:after="120"/>
      </w:pPr>
      <w:r w:rsidRPr="00F978FA">
        <w:rPr>
          <w:b/>
          <w:bCs/>
        </w:rPr>
        <w:t>Create</w:t>
      </w:r>
      <w:r w:rsidRPr="003725C4">
        <w:t xml:space="preserve"> a rough local map for your cycle distance measures or </w:t>
      </w:r>
      <w:r w:rsidRPr="00F978FA">
        <w:rPr>
          <w:b/>
          <w:bCs/>
        </w:rPr>
        <w:t>identify</w:t>
      </w:r>
      <w:r w:rsidRPr="003725C4">
        <w:t xml:space="preserve"> positions or locations and distances on an existing map of your local area.  </w:t>
      </w:r>
    </w:p>
    <w:p w14:paraId="787BC707" w14:textId="77777777" w:rsidR="002A5956" w:rsidRDefault="002A5956" w:rsidP="006D47E8">
      <w:pPr>
        <w:spacing w:after="120"/>
        <w:rPr>
          <w:rFonts w:asciiTheme="majorHAnsi" w:hAnsiTheme="majorHAnsi" w:cstheme="majorHAnsi"/>
          <w:szCs w:val="20"/>
        </w:rPr>
      </w:pPr>
    </w:p>
    <w:p w14:paraId="3F8F56B2" w14:textId="77777777" w:rsidR="002A5956" w:rsidRDefault="002A5956" w:rsidP="006D47E8">
      <w:pPr>
        <w:pStyle w:val="Heading2"/>
        <w:spacing w:before="0" w:after="120"/>
      </w:pPr>
      <w:r>
        <w:t>Wrap up</w:t>
      </w:r>
    </w:p>
    <w:p w14:paraId="78FDCDF1" w14:textId="77777777" w:rsidR="002A5956" w:rsidRDefault="002A5956" w:rsidP="006D47E8">
      <w:pPr>
        <w:spacing w:after="120"/>
        <w:rPr>
          <w:rStyle w:val="SubtleEmphasis"/>
        </w:rPr>
      </w:pPr>
    </w:p>
    <w:p w14:paraId="3BD28A3E" w14:textId="77777777" w:rsidR="002A5956" w:rsidRPr="009566D3" w:rsidRDefault="002A5956" w:rsidP="006D47E8">
      <w:pPr>
        <w:pStyle w:val="Heading3"/>
        <w:spacing w:before="0" w:after="120"/>
      </w:pPr>
      <w:r w:rsidRPr="009566D3">
        <w:t xml:space="preserve">Session </w:t>
      </w:r>
      <w:r>
        <w:t>r</w:t>
      </w:r>
      <w:r w:rsidRPr="009566D3">
        <w:t>eflection</w:t>
      </w:r>
    </w:p>
    <w:p w14:paraId="170E3163" w14:textId="77777777" w:rsidR="002A5956" w:rsidRPr="009E7C96" w:rsidRDefault="002A5956" w:rsidP="006D47E8">
      <w:pPr>
        <w:shd w:val="clear" w:color="auto" w:fill="FFFFFF" w:themeFill="background1"/>
        <w:spacing w:after="120"/>
        <w:rPr>
          <w:rFonts w:asciiTheme="majorHAnsi" w:hAnsiTheme="majorHAnsi" w:cstheme="majorHAnsi"/>
          <w:b/>
          <w:szCs w:val="20"/>
        </w:rPr>
      </w:pPr>
    </w:p>
    <w:p w14:paraId="168953AC" w14:textId="77777777" w:rsidR="002A5956" w:rsidRPr="009E7C96" w:rsidRDefault="002A5956" w:rsidP="006D47E8">
      <w:pPr>
        <w:shd w:val="clear" w:color="auto" w:fill="69BBAF"/>
        <w:spacing w:after="120"/>
        <w:rPr>
          <w:rFonts w:asciiTheme="majorHAnsi" w:hAnsiTheme="majorHAnsi" w:cstheme="majorHAnsi"/>
          <w:szCs w:val="20"/>
        </w:rPr>
      </w:pPr>
      <w:r w:rsidRPr="009E7C96">
        <w:rPr>
          <w:rFonts w:asciiTheme="majorHAnsi" w:hAnsiTheme="majorHAnsi" w:cstheme="majorHAnsi"/>
          <w:szCs w:val="20"/>
        </w:rPr>
        <w:t>What do you know you don’t know about measuring and mapping distances travelled when biking?</w:t>
      </w:r>
    </w:p>
    <w:p w14:paraId="2D5BA382" w14:textId="77777777" w:rsidR="002A5956" w:rsidRPr="009E7C96" w:rsidRDefault="002A5956" w:rsidP="006D47E8">
      <w:pPr>
        <w:shd w:val="clear" w:color="auto" w:fill="69BBAF"/>
        <w:spacing w:after="120"/>
        <w:rPr>
          <w:rFonts w:asciiTheme="majorHAnsi" w:hAnsiTheme="majorHAnsi" w:cstheme="majorHAnsi"/>
          <w:szCs w:val="20"/>
        </w:rPr>
      </w:pPr>
      <w:r w:rsidRPr="009E7C96">
        <w:rPr>
          <w:rFonts w:asciiTheme="majorHAnsi" w:hAnsiTheme="majorHAnsi" w:cstheme="majorHAnsi"/>
          <w:szCs w:val="20"/>
        </w:rPr>
        <w:t>What have you learnt that is new to you about distances travelled when biking?</w:t>
      </w:r>
    </w:p>
    <w:p w14:paraId="2F9C8AA5" w14:textId="77777777" w:rsidR="002A5956" w:rsidRPr="009E7C96" w:rsidRDefault="002A5956" w:rsidP="006D47E8">
      <w:pPr>
        <w:shd w:val="clear" w:color="auto" w:fill="69BBAF"/>
        <w:spacing w:after="120"/>
        <w:rPr>
          <w:rFonts w:asciiTheme="majorHAnsi" w:hAnsiTheme="majorHAnsi" w:cstheme="majorHAnsi"/>
          <w:szCs w:val="20"/>
        </w:rPr>
      </w:pPr>
      <w:r w:rsidRPr="009E7C96">
        <w:rPr>
          <w:rFonts w:asciiTheme="majorHAnsi" w:hAnsiTheme="majorHAnsi" w:cstheme="majorHAnsi"/>
          <w:szCs w:val="20"/>
        </w:rPr>
        <w:t>What do you wonder about distances travelled when biking?</w:t>
      </w:r>
    </w:p>
    <w:p w14:paraId="237F9C4F" w14:textId="77777777" w:rsidR="002A5956" w:rsidRPr="009E7C96" w:rsidRDefault="002A5956" w:rsidP="006D47E8">
      <w:pPr>
        <w:shd w:val="clear" w:color="auto" w:fill="69BBAF"/>
        <w:spacing w:after="120"/>
        <w:rPr>
          <w:rFonts w:asciiTheme="majorHAnsi" w:hAnsiTheme="majorHAnsi" w:cstheme="majorHAnsi"/>
          <w:szCs w:val="20"/>
        </w:rPr>
      </w:pPr>
      <w:r w:rsidRPr="009E7C96">
        <w:rPr>
          <w:rFonts w:asciiTheme="majorHAnsi" w:hAnsiTheme="majorHAnsi" w:cstheme="majorHAnsi"/>
          <w:szCs w:val="20"/>
        </w:rPr>
        <w:t>Use the student responses to make decisions about follow-up sessions.</w:t>
      </w:r>
    </w:p>
    <w:p w14:paraId="719C374C" w14:textId="2ACF7DE3" w:rsidR="00071203" w:rsidRDefault="00071203" w:rsidP="006D47E8">
      <w:pPr>
        <w:spacing w:after="120"/>
      </w:pPr>
      <w:r>
        <w:br w:type="page"/>
      </w:r>
    </w:p>
    <w:p w14:paraId="11024C15" w14:textId="77777777" w:rsidR="002A5956" w:rsidRDefault="002A5956" w:rsidP="006D47E8">
      <w:pPr>
        <w:pStyle w:val="Heading3"/>
        <w:spacing w:before="0" w:after="120"/>
        <w:rPr>
          <w:rFonts w:cstheme="majorHAnsi"/>
          <w:color w:val="000000" w:themeColor="text1"/>
          <w:szCs w:val="20"/>
        </w:rPr>
      </w:pPr>
      <w:r>
        <w:lastRenderedPageBreak/>
        <w:t>Key competency self-assessment rubric</w:t>
      </w:r>
    </w:p>
    <w:p w14:paraId="202D83A5" w14:textId="77777777" w:rsidR="002A5956" w:rsidRPr="009E7C96" w:rsidRDefault="002A5956" w:rsidP="006D47E8">
      <w:pPr>
        <w:spacing w:after="120"/>
        <w:rPr>
          <w:rFonts w:asciiTheme="majorHAnsi" w:hAnsiTheme="majorHAnsi" w:cstheme="majorHAnsi"/>
          <w:b/>
          <w:color w:val="000000" w:themeColor="text1"/>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31"/>
        <w:gridCol w:w="1711"/>
        <w:gridCol w:w="1738"/>
        <w:gridCol w:w="1776"/>
        <w:gridCol w:w="1959"/>
      </w:tblGrid>
      <w:tr w:rsidR="002A5956" w:rsidRPr="009E7C96" w14:paraId="602A05D8" w14:textId="77777777" w:rsidTr="00F22508">
        <w:trPr>
          <w:trHeight w:val="640"/>
        </w:trPr>
        <w:tc>
          <w:tcPr>
            <w:tcW w:w="0" w:type="auto"/>
            <w:tcBorders>
              <w:top w:val="single" w:sz="4" w:space="0" w:color="auto"/>
              <w:left w:val="single" w:sz="4" w:space="0" w:color="auto"/>
              <w:bottom w:val="single" w:sz="8" w:space="0" w:color="000000"/>
              <w:right w:val="single" w:sz="8" w:space="0" w:color="000000"/>
            </w:tcBorders>
            <w:shd w:val="clear" w:color="auto" w:fill="69BBAF"/>
            <w:tcMar>
              <w:top w:w="100" w:type="dxa"/>
              <w:left w:w="100" w:type="dxa"/>
              <w:bottom w:w="100" w:type="dxa"/>
              <w:right w:w="100" w:type="dxa"/>
            </w:tcMar>
          </w:tcPr>
          <w:p w14:paraId="0D200565" w14:textId="77777777" w:rsidR="002A5956" w:rsidRPr="00051331" w:rsidRDefault="002A5956" w:rsidP="006D47E8">
            <w:pPr>
              <w:spacing w:after="120"/>
              <w:rPr>
                <w:b/>
                <w:bCs/>
              </w:rPr>
            </w:pPr>
            <w:r w:rsidRPr="00051331">
              <w:rPr>
                <w:b/>
                <w:bCs/>
              </w:rPr>
              <w:t>Thinking</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207BACDD" w14:textId="77777777" w:rsidR="002A5956" w:rsidRPr="00051331" w:rsidRDefault="002A5956" w:rsidP="006D47E8">
            <w:pPr>
              <w:spacing w:after="120"/>
              <w:rPr>
                <w:b/>
                <w:bCs/>
              </w:rPr>
            </w:pPr>
            <w:r w:rsidRPr="00051331">
              <w:rPr>
                <w:b/>
                <w:bCs/>
              </w:rPr>
              <w:t>Managing self</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43A36477" w14:textId="77777777" w:rsidR="002A5956" w:rsidRPr="00051331" w:rsidRDefault="002A5956" w:rsidP="006D47E8">
            <w:pPr>
              <w:spacing w:after="120"/>
              <w:rPr>
                <w:b/>
                <w:bCs/>
              </w:rPr>
            </w:pPr>
            <w:r w:rsidRPr="00051331">
              <w:rPr>
                <w:b/>
                <w:bCs/>
              </w:rPr>
              <w:t>Participating and contributing</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6E51FC53" w14:textId="77777777" w:rsidR="002A5956" w:rsidRPr="00051331" w:rsidRDefault="002A5956" w:rsidP="006D47E8">
            <w:pPr>
              <w:spacing w:after="120"/>
              <w:rPr>
                <w:b/>
                <w:bCs/>
              </w:rPr>
            </w:pPr>
            <w:r w:rsidRPr="00051331">
              <w:rPr>
                <w:b/>
                <w:bCs/>
              </w:rPr>
              <w:t>Relating to others</w:t>
            </w:r>
          </w:p>
        </w:tc>
        <w:tc>
          <w:tcPr>
            <w:tcW w:w="0" w:type="auto"/>
            <w:tcBorders>
              <w:top w:val="single" w:sz="4" w:space="0" w:color="auto"/>
              <w:left w:val="single" w:sz="8" w:space="0" w:color="000000"/>
              <w:bottom w:val="single" w:sz="8" w:space="0" w:color="000000"/>
              <w:right w:val="single" w:sz="4" w:space="0" w:color="auto"/>
            </w:tcBorders>
            <w:shd w:val="clear" w:color="auto" w:fill="69BBAF"/>
            <w:tcMar>
              <w:top w:w="100" w:type="dxa"/>
              <w:left w:w="100" w:type="dxa"/>
              <w:bottom w:w="100" w:type="dxa"/>
              <w:right w:w="100" w:type="dxa"/>
            </w:tcMar>
          </w:tcPr>
          <w:p w14:paraId="5A49E6D9" w14:textId="77777777" w:rsidR="002A5956" w:rsidRPr="00051331" w:rsidRDefault="002A5956" w:rsidP="006D47E8">
            <w:pPr>
              <w:spacing w:after="120"/>
              <w:rPr>
                <w:b/>
                <w:bCs/>
              </w:rPr>
            </w:pPr>
            <w:r w:rsidRPr="00051331">
              <w:rPr>
                <w:b/>
                <w:bCs/>
              </w:rPr>
              <w:t>Using language symbols and text</w:t>
            </w:r>
          </w:p>
        </w:tc>
      </w:tr>
      <w:tr w:rsidR="002A5956" w:rsidRPr="00B514C9" w14:paraId="5C3DFF43" w14:textId="77777777" w:rsidTr="006C15E8">
        <w:trPr>
          <w:trHeight w:val="4738"/>
        </w:trPr>
        <w:tc>
          <w:tcPr>
            <w:tcW w:w="0" w:type="auto"/>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14:paraId="472F28B4" w14:textId="77777777" w:rsidR="002A5956" w:rsidRPr="00051331" w:rsidRDefault="002A5956" w:rsidP="006D47E8">
            <w:pPr>
              <w:spacing w:after="120"/>
            </w:pPr>
            <w:r w:rsidRPr="00051331">
              <w:t>Develop a critical eye (situational awareness) for unsafe environments and unsafe actions when out on your bike.</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39572E" w14:textId="77777777" w:rsidR="002A5956" w:rsidRPr="00051331" w:rsidRDefault="002A5956" w:rsidP="006D47E8">
            <w:pPr>
              <w:spacing w:after="120"/>
            </w:pPr>
            <w:r w:rsidRPr="00051331">
              <w:t xml:space="preserve">Act appropriately when on and around bikes. </w:t>
            </w:r>
          </w:p>
          <w:p w14:paraId="6DD27F16" w14:textId="77777777" w:rsidR="002A5956" w:rsidRPr="00051331" w:rsidRDefault="002A5956" w:rsidP="006D47E8">
            <w:pPr>
              <w:spacing w:after="120"/>
            </w:pPr>
            <w:r w:rsidRPr="00051331">
              <w:t xml:space="preserve">Act in ways that create and maintain ‘bike fun and safe </w:t>
            </w:r>
            <w:proofErr w:type="gramStart"/>
            <w:r w:rsidRPr="00051331">
              <w:t>environments’</w:t>
            </w:r>
            <w:proofErr w:type="gramEnd"/>
            <w:r w:rsidRPr="00051331">
              <w:t>.</w:t>
            </w:r>
          </w:p>
          <w:p w14:paraId="3F62671A" w14:textId="77777777" w:rsidR="002A5956" w:rsidRPr="00051331" w:rsidRDefault="002A5956" w:rsidP="006D47E8">
            <w:pPr>
              <w:spacing w:after="120"/>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D1A30E1" w14:textId="77777777" w:rsidR="002A5956" w:rsidRPr="00051331" w:rsidRDefault="002A5956" w:rsidP="006D47E8">
            <w:pPr>
              <w:spacing w:after="120"/>
            </w:pPr>
            <w:r w:rsidRPr="00051331">
              <w:t>Display an awareness of local issues around riding bikes.</w:t>
            </w:r>
          </w:p>
          <w:p w14:paraId="30D1F8D0" w14:textId="77777777" w:rsidR="002A5956" w:rsidRPr="00051331" w:rsidRDefault="002A5956" w:rsidP="006D47E8">
            <w:pPr>
              <w:spacing w:after="120"/>
            </w:pPr>
            <w:r w:rsidRPr="00051331">
              <w:t>Be actively involved in community issues around having fun and keeping safe when riding bikes</w:t>
            </w:r>
          </w:p>
          <w:p w14:paraId="02430B93" w14:textId="77777777" w:rsidR="002A5956" w:rsidRPr="00051331" w:rsidRDefault="002A5956" w:rsidP="006D47E8">
            <w:pPr>
              <w:spacing w:after="120"/>
            </w:pPr>
            <w:r w:rsidRPr="00051331">
              <w:t xml:space="preserve">Contribute to physical environments and local events to make them ‘bike fun and safe’. </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11FA8DE" w14:textId="77777777" w:rsidR="002A5956" w:rsidRPr="00051331" w:rsidRDefault="002A5956" w:rsidP="006D47E8">
            <w:pPr>
              <w:spacing w:after="120"/>
            </w:pPr>
            <w:r w:rsidRPr="00051331">
              <w:t>Interact with others to create ‘fun and safe’ biking environments at school and in the local community.</w:t>
            </w:r>
          </w:p>
        </w:tc>
        <w:tc>
          <w:tcPr>
            <w:tcW w:w="0" w:type="auto"/>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169E3BC6" w14:textId="77777777" w:rsidR="002A5956" w:rsidRPr="00051331" w:rsidRDefault="002A5956" w:rsidP="006D47E8">
            <w:pPr>
              <w:spacing w:after="120"/>
            </w:pPr>
            <w:r w:rsidRPr="00051331">
              <w:t xml:space="preserve">Interpret messages in communications about ‘bike fun and safe </w:t>
            </w:r>
            <w:proofErr w:type="gramStart"/>
            <w:r w:rsidRPr="00051331">
              <w:t>environments’</w:t>
            </w:r>
            <w:proofErr w:type="gramEnd"/>
            <w:r w:rsidRPr="00051331">
              <w:t>.</w:t>
            </w:r>
          </w:p>
          <w:p w14:paraId="4F67CD5B" w14:textId="77777777" w:rsidR="002A5956" w:rsidRPr="00051331" w:rsidRDefault="002A5956" w:rsidP="006D47E8">
            <w:pPr>
              <w:spacing w:after="120"/>
            </w:pPr>
            <w:r w:rsidRPr="00051331">
              <w:t xml:space="preserve">Use language symbols and text to communicate messages about ‘bike fun and safe </w:t>
            </w:r>
            <w:proofErr w:type="gramStart"/>
            <w:r w:rsidRPr="00051331">
              <w:t>environments’</w:t>
            </w:r>
            <w:proofErr w:type="gramEnd"/>
            <w:r w:rsidRPr="00051331">
              <w:t>.</w:t>
            </w:r>
          </w:p>
        </w:tc>
      </w:tr>
    </w:tbl>
    <w:p w14:paraId="51769A0F" w14:textId="77777777" w:rsidR="002A5956" w:rsidRPr="00030047" w:rsidRDefault="002A5956" w:rsidP="006D47E8">
      <w:pPr>
        <w:spacing w:after="120"/>
      </w:pPr>
    </w:p>
    <w:p w14:paraId="115022B6" w14:textId="77777777" w:rsidR="000C7D81" w:rsidRPr="000C7D81" w:rsidRDefault="000C7D81" w:rsidP="006D47E8">
      <w:pPr>
        <w:spacing w:after="120"/>
      </w:pPr>
      <w:r w:rsidRPr="000C7D81">
        <w:rPr>
          <w:iCs/>
        </w:rPr>
        <w:t>For more about key competency self-assessment rubrics, see Appendix B.</w:t>
      </w:r>
    </w:p>
    <w:p w14:paraId="369429CF" w14:textId="77777777" w:rsidR="002A5956" w:rsidRDefault="002A5956" w:rsidP="006D47E8">
      <w:pPr>
        <w:spacing w:after="120"/>
      </w:pPr>
    </w:p>
    <w:sectPr w:rsidR="002A5956" w:rsidSect="007C5E57">
      <w:headerReference w:type="default" r:id="rId11"/>
      <w:footerReference w:type="even" r:id="rId12"/>
      <w:footerReference w:type="default" r:id="rId13"/>
      <w:footerReference w:type="first" r:id="rId14"/>
      <w:pgSz w:w="11900" w:h="16840" w:code="9"/>
      <w:pgMar w:top="1701" w:right="1440" w:bottom="170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5220" w14:textId="77777777" w:rsidR="00F07580" w:rsidRDefault="00F07580" w:rsidP="003F6EDA">
      <w:r>
        <w:separator/>
      </w:r>
    </w:p>
  </w:endnote>
  <w:endnote w:type="continuationSeparator" w:id="0">
    <w:p w14:paraId="5670EA45" w14:textId="77777777" w:rsidR="00F07580" w:rsidRDefault="00F07580" w:rsidP="003F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682B" w14:textId="77777777" w:rsidR="00E42B11" w:rsidRDefault="00E42B11" w:rsidP="006E7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CF651" w14:textId="77777777" w:rsidR="00E42B11" w:rsidRDefault="00E4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0B0E" w14:textId="77777777" w:rsidR="00051157" w:rsidRPr="00B557DE" w:rsidRDefault="00DB3B0E" w:rsidP="007C5E57">
    <w:pPr>
      <w:pStyle w:val="Footer"/>
      <w:pBdr>
        <w:top w:val="single" w:sz="4" w:space="1" w:color="A6A6A6" w:themeColor="background1" w:themeShade="A6"/>
      </w:pBdr>
      <w:tabs>
        <w:tab w:val="clear" w:pos="8640"/>
        <w:tab w:val="right" w:pos="9000"/>
      </w:tabs>
      <w:ind w:right="20"/>
      <w:rPr>
        <w:sz w:val="16"/>
        <w:szCs w:val="16"/>
      </w:rPr>
    </w:pPr>
    <w:r>
      <w:rPr>
        <w:noProof/>
      </w:rPr>
      <w:drawing>
        <wp:inline distT="0" distB="0" distL="0" distR="0" wp14:anchorId="7E6AFC91" wp14:editId="6968521D">
          <wp:extent cx="1128730" cy="350875"/>
          <wp:effectExtent l="0" t="0" r="63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ka-Kotahi_RGB_BLUE.jpg"/>
                  <pic:cNvPicPr/>
                </pic:nvPicPr>
                <pic:blipFill>
                  <a:blip r:embed="rId1"/>
                  <a:stretch>
                    <a:fillRect/>
                  </a:stretch>
                </pic:blipFill>
                <pic:spPr>
                  <a:xfrm>
                    <a:off x="0" y="0"/>
                    <a:ext cx="1128730" cy="350875"/>
                  </a:xfrm>
                  <a:prstGeom prst="rect">
                    <a:avLst/>
                  </a:prstGeom>
                </pic:spPr>
              </pic:pic>
            </a:graphicData>
          </a:graphic>
        </wp:inline>
      </w:drawing>
    </w:r>
    <w:r w:rsidR="00051157" w:rsidRPr="00B557DE">
      <w:rPr>
        <w:sz w:val="16"/>
        <w:szCs w:val="16"/>
      </w:rPr>
      <w:tab/>
    </w:r>
    <w:r w:rsidR="007C5E57">
      <w:rPr>
        <w:sz w:val="16"/>
        <w:szCs w:val="16"/>
      </w:rPr>
      <w:fldChar w:fldCharType="begin"/>
    </w:r>
    <w:r w:rsidR="007C5E57">
      <w:rPr>
        <w:sz w:val="16"/>
        <w:szCs w:val="16"/>
      </w:rPr>
      <w:instrText xml:space="preserve"> PAGE  \* Arabic  \* MERGEFORMAT </w:instrText>
    </w:r>
    <w:r w:rsidR="007C5E57">
      <w:rPr>
        <w:sz w:val="16"/>
        <w:szCs w:val="16"/>
      </w:rPr>
      <w:fldChar w:fldCharType="separate"/>
    </w:r>
    <w:r w:rsidR="008A28D0">
      <w:rPr>
        <w:noProof/>
        <w:sz w:val="16"/>
        <w:szCs w:val="16"/>
      </w:rPr>
      <w:t>1</w:t>
    </w:r>
    <w:r w:rsidR="007C5E57">
      <w:rPr>
        <w:sz w:val="16"/>
        <w:szCs w:val="16"/>
      </w:rPr>
      <w:fldChar w:fldCharType="end"/>
    </w:r>
    <w:r w:rsidR="007C5E57">
      <w:rPr>
        <w:sz w:val="16"/>
        <w:szCs w:val="16"/>
      </w:rPr>
      <w:tab/>
    </w:r>
    <w:r>
      <w:rPr>
        <w:noProof/>
      </w:rPr>
      <w:drawing>
        <wp:inline distT="0" distB="0" distL="0" distR="0" wp14:anchorId="62232416" wp14:editId="792C3C00">
          <wp:extent cx="786809" cy="296842"/>
          <wp:effectExtent l="0" t="0" r="0" b="825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Govt-logo-compact-wordmark.png"/>
                  <pic:cNvPicPr/>
                </pic:nvPicPr>
                <pic:blipFill>
                  <a:blip r:embed="rId2"/>
                  <a:stretch>
                    <a:fillRect/>
                  </a:stretch>
                </pic:blipFill>
                <pic:spPr>
                  <a:xfrm>
                    <a:off x="0" y="0"/>
                    <a:ext cx="812142" cy="306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6980" w14:textId="77777777" w:rsidR="00A6688F" w:rsidRDefault="00A6688F" w:rsidP="00A6688F">
    <w:pPr>
      <w:pStyle w:val="Footer"/>
      <w:ind w:left="-567"/>
    </w:pPr>
    <w:r>
      <w:rPr>
        <w:noProof/>
        <w:lang w:eastAsia="en-NZ"/>
      </w:rPr>
      <w:drawing>
        <wp:anchor distT="0" distB="0" distL="114300" distR="114300" simplePos="0" relativeHeight="251658240" behindDoc="1" locked="0" layoutInCell="1" allowOverlap="1" wp14:anchorId="3106CE4D" wp14:editId="6D253504">
          <wp:simplePos x="0" y="0"/>
          <wp:positionH relativeFrom="margin">
            <wp:align>center</wp:align>
          </wp:positionH>
          <wp:positionV relativeFrom="paragraph">
            <wp:posOffset>-1374775</wp:posOffset>
          </wp:positionV>
          <wp:extent cx="6645179" cy="1382400"/>
          <wp:effectExtent l="0" t="0" r="381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ord templates_title footer.png"/>
                  <pic:cNvPicPr/>
                </pic:nvPicPr>
                <pic:blipFill>
                  <a:blip r:embed="rId1">
                    <a:extLst>
                      <a:ext uri="{28A0092B-C50C-407E-A947-70E740481C1C}">
                        <a14:useLocalDpi xmlns:a14="http://schemas.microsoft.com/office/drawing/2010/main" val="0"/>
                      </a:ext>
                    </a:extLst>
                  </a:blip>
                  <a:stretch>
                    <a:fillRect/>
                  </a:stretch>
                </pic:blipFill>
                <pic:spPr>
                  <a:xfrm>
                    <a:off x="0" y="0"/>
                    <a:ext cx="6645179" cy="138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6B65" w14:textId="77777777" w:rsidR="00F07580" w:rsidRDefault="00F07580" w:rsidP="003F6EDA">
      <w:r>
        <w:separator/>
      </w:r>
    </w:p>
  </w:footnote>
  <w:footnote w:type="continuationSeparator" w:id="0">
    <w:p w14:paraId="5071371A" w14:textId="77777777" w:rsidR="00F07580" w:rsidRDefault="00F07580" w:rsidP="003F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8B70" w14:textId="77777777" w:rsidR="002947D7" w:rsidRDefault="00822E75" w:rsidP="007C5E57">
    <w:pPr>
      <w:pStyle w:val="Header"/>
      <w:tabs>
        <w:tab w:val="clear" w:pos="8640"/>
        <w:tab w:val="right" w:pos="8931"/>
      </w:tabs>
    </w:pPr>
    <w:r>
      <w:rPr>
        <w:noProof/>
        <w:lang w:eastAsia="en-NZ"/>
      </w:rPr>
      <w:drawing>
        <wp:anchor distT="0" distB="0" distL="114300" distR="114300" simplePos="0" relativeHeight="251659264" behindDoc="1" locked="0" layoutInCell="1" allowOverlap="1" wp14:anchorId="22C26D00" wp14:editId="17DC6DBF">
          <wp:simplePos x="0" y="0"/>
          <wp:positionH relativeFrom="margin">
            <wp:align>center</wp:align>
          </wp:positionH>
          <wp:positionV relativeFrom="paragraph">
            <wp:posOffset>2944</wp:posOffset>
          </wp:positionV>
          <wp:extent cx="6921500" cy="4870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Ready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921500" cy="487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E86FA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167259E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B0BB4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6D0D32"/>
    <w:multiLevelType w:val="hybridMultilevel"/>
    <w:tmpl w:val="ED685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1E2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123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E5592B"/>
    <w:multiLevelType w:val="hybridMultilevel"/>
    <w:tmpl w:val="5908E98C"/>
    <w:lvl w:ilvl="0" w:tplc="401CCED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94969"/>
    <w:multiLevelType w:val="multilevel"/>
    <w:tmpl w:val="4F9EDE70"/>
    <w:styleLink w:val="NumberList1"/>
    <w:lvl w:ilvl="0">
      <w:start w:val="1"/>
      <w:numFmt w:val="decimal"/>
      <w:lvlText w:val="%1."/>
      <w:lvlJc w:val="left"/>
      <w:pPr>
        <w:ind w:left="1080" w:hanging="720"/>
      </w:pPr>
      <w:rPr>
        <w:rFonts w:ascii="Calibri" w:hAnsi="Calibri" w:hint="default"/>
        <w:b w:val="0"/>
        <w:i w:val="0"/>
        <w:color w:val="262626" w:themeColor="text1" w:themeTint="D9"/>
        <w:sz w:val="20"/>
      </w:rPr>
    </w:lvl>
    <w:lvl w:ilvl="1">
      <w:start w:val="1"/>
      <w:numFmt w:val="decimal"/>
      <w:isLgl/>
      <w:lvlText w:val="%1.%2"/>
      <w:lvlJc w:val="left"/>
      <w:pPr>
        <w:ind w:left="1440" w:hanging="720"/>
      </w:pPr>
      <w:rPr>
        <w:rFonts w:ascii="Calibri" w:hAnsi="Calibri" w:hint="default"/>
        <w:b w:val="0"/>
        <w:i w:val="0"/>
        <w:sz w:val="20"/>
      </w:rPr>
    </w:lvl>
    <w:lvl w:ilvl="2">
      <w:start w:val="1"/>
      <w:numFmt w:val="decimal"/>
      <w:isLgl/>
      <w:lvlText w:val="%1.%2.%3"/>
      <w:lvlJc w:val="left"/>
      <w:pPr>
        <w:ind w:left="1800" w:hanging="720"/>
      </w:pPr>
      <w:rPr>
        <w:rFonts w:ascii="Calibri" w:hAnsi="Calibri" w:hint="default"/>
        <w:b w:val="0"/>
        <w:i w:val="0"/>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E5106AE"/>
    <w:multiLevelType w:val="hybridMultilevel"/>
    <w:tmpl w:val="C2105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0456B1"/>
    <w:multiLevelType w:val="multilevel"/>
    <w:tmpl w:val="F776065E"/>
    <w:lvl w:ilvl="0">
      <w:start w:val="1"/>
      <w:numFmt w:val="decimal"/>
      <w:pStyle w:val="NumberBulle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F94EBF"/>
    <w:multiLevelType w:val="multilevel"/>
    <w:tmpl w:val="DA0CA2B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34F55D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A86E62"/>
    <w:multiLevelType w:val="hybridMultilevel"/>
    <w:tmpl w:val="0FE64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FE1D40"/>
    <w:multiLevelType w:val="hybridMultilevel"/>
    <w:tmpl w:val="C06440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40692D34"/>
    <w:multiLevelType w:val="hybridMultilevel"/>
    <w:tmpl w:val="A356C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7C3670"/>
    <w:multiLevelType w:val="multilevel"/>
    <w:tmpl w:val="29AE7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A6068B"/>
    <w:multiLevelType w:val="hybridMultilevel"/>
    <w:tmpl w:val="53BA9E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070186B"/>
    <w:multiLevelType w:val="multilevel"/>
    <w:tmpl w:val="CF1AC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7A1A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ED1107"/>
    <w:multiLevelType w:val="multilevel"/>
    <w:tmpl w:val="20C47A08"/>
    <w:styleLink w:val="Style2"/>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BF76780"/>
    <w:multiLevelType w:val="multilevel"/>
    <w:tmpl w:val="0804E5DE"/>
    <w:lvl w:ilvl="0">
      <w:start w:val="1"/>
      <w:numFmt w:val="decimal"/>
      <w:pStyle w:val="ListNumber1"/>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27E54FF"/>
    <w:multiLevelType w:val="multilevel"/>
    <w:tmpl w:val="161C9A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D7073A"/>
    <w:multiLevelType w:val="multilevel"/>
    <w:tmpl w:val="0804E5DE"/>
    <w:styleLink w:val="Style1"/>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83F1642"/>
    <w:multiLevelType w:val="hybridMultilevel"/>
    <w:tmpl w:val="4FC48A5E"/>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6DA53494"/>
    <w:multiLevelType w:val="multilevel"/>
    <w:tmpl w:val="83002852"/>
    <w:lvl w:ilvl="0">
      <w:start w:val="1"/>
      <w:numFmt w:val="decimal"/>
      <w:pStyle w:val="NumberBullet1"/>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1786A74"/>
    <w:multiLevelType w:val="hybridMultilevel"/>
    <w:tmpl w:val="68B46104"/>
    <w:lvl w:ilvl="0" w:tplc="F4527894">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C21409C"/>
    <w:multiLevelType w:val="hybridMultilevel"/>
    <w:tmpl w:val="C8F01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36933849">
    <w:abstractNumId w:val="6"/>
  </w:num>
  <w:num w:numId="2" w16cid:durableId="1303190118">
    <w:abstractNumId w:val="2"/>
  </w:num>
  <w:num w:numId="3" w16cid:durableId="840892632">
    <w:abstractNumId w:val="15"/>
  </w:num>
  <w:num w:numId="4" w16cid:durableId="746613340">
    <w:abstractNumId w:val="0"/>
  </w:num>
  <w:num w:numId="5" w16cid:durableId="1507478078">
    <w:abstractNumId w:val="11"/>
  </w:num>
  <w:num w:numId="6" w16cid:durableId="840654984">
    <w:abstractNumId w:val="5"/>
  </w:num>
  <w:num w:numId="7" w16cid:durableId="698436349">
    <w:abstractNumId w:val="18"/>
  </w:num>
  <w:num w:numId="8" w16cid:durableId="880747787">
    <w:abstractNumId w:val="21"/>
  </w:num>
  <w:num w:numId="9" w16cid:durableId="1315648108">
    <w:abstractNumId w:val="1"/>
  </w:num>
  <w:num w:numId="10" w16cid:durableId="1949071984">
    <w:abstractNumId w:val="9"/>
  </w:num>
  <w:num w:numId="11" w16cid:durableId="748842909">
    <w:abstractNumId w:val="4"/>
  </w:num>
  <w:num w:numId="12" w16cid:durableId="2141024353">
    <w:abstractNumId w:val="17"/>
  </w:num>
  <w:num w:numId="13" w16cid:durableId="1068308768">
    <w:abstractNumId w:val="20"/>
  </w:num>
  <w:num w:numId="14" w16cid:durableId="1895502672">
    <w:abstractNumId w:val="7"/>
  </w:num>
  <w:num w:numId="15" w16cid:durableId="1673800645">
    <w:abstractNumId w:val="22"/>
  </w:num>
  <w:num w:numId="16" w16cid:durableId="1985809866">
    <w:abstractNumId w:val="24"/>
  </w:num>
  <w:num w:numId="17" w16cid:durableId="1049649988">
    <w:abstractNumId w:val="19"/>
  </w:num>
  <w:num w:numId="18" w16cid:durableId="1021853611">
    <w:abstractNumId w:val="10"/>
  </w:num>
  <w:num w:numId="19" w16cid:durableId="1305161186">
    <w:abstractNumId w:val="16"/>
  </w:num>
  <w:num w:numId="20" w16cid:durableId="1848206181">
    <w:abstractNumId w:val="25"/>
  </w:num>
  <w:num w:numId="21" w16cid:durableId="1806117235">
    <w:abstractNumId w:val="23"/>
  </w:num>
  <w:num w:numId="22" w16cid:durableId="1302424953">
    <w:abstractNumId w:val="13"/>
  </w:num>
  <w:num w:numId="23" w16cid:durableId="61755601">
    <w:abstractNumId w:val="26"/>
  </w:num>
  <w:num w:numId="24" w16cid:durableId="1292592264">
    <w:abstractNumId w:val="3"/>
  </w:num>
  <w:num w:numId="25" w16cid:durableId="1917548573">
    <w:abstractNumId w:val="14"/>
  </w:num>
  <w:num w:numId="26" w16cid:durableId="1533572935">
    <w:abstractNumId w:val="8"/>
  </w:num>
  <w:num w:numId="27" w16cid:durableId="7922100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65"/>
    <w:rsid w:val="00014B8C"/>
    <w:rsid w:val="00023D11"/>
    <w:rsid w:val="00051157"/>
    <w:rsid w:val="00071203"/>
    <w:rsid w:val="000C54EF"/>
    <w:rsid w:val="000C6164"/>
    <w:rsid w:val="000C7D81"/>
    <w:rsid w:val="001100DF"/>
    <w:rsid w:val="001372AA"/>
    <w:rsid w:val="00191070"/>
    <w:rsid w:val="001F3F68"/>
    <w:rsid w:val="00222ABE"/>
    <w:rsid w:val="00270D16"/>
    <w:rsid w:val="002947D7"/>
    <w:rsid w:val="002A5956"/>
    <w:rsid w:val="002C7EA6"/>
    <w:rsid w:val="00304F65"/>
    <w:rsid w:val="00332021"/>
    <w:rsid w:val="003725C4"/>
    <w:rsid w:val="003F6EDA"/>
    <w:rsid w:val="004442B6"/>
    <w:rsid w:val="004508CB"/>
    <w:rsid w:val="0045112D"/>
    <w:rsid w:val="00523030"/>
    <w:rsid w:val="00524F14"/>
    <w:rsid w:val="00540E32"/>
    <w:rsid w:val="005679BF"/>
    <w:rsid w:val="005A1A9B"/>
    <w:rsid w:val="00660AEC"/>
    <w:rsid w:val="006D47E8"/>
    <w:rsid w:val="006E2C9B"/>
    <w:rsid w:val="0072467C"/>
    <w:rsid w:val="00745BEC"/>
    <w:rsid w:val="00787FB3"/>
    <w:rsid w:val="007C5E57"/>
    <w:rsid w:val="007D0A68"/>
    <w:rsid w:val="00822E75"/>
    <w:rsid w:val="00857E9C"/>
    <w:rsid w:val="0087427B"/>
    <w:rsid w:val="008A28D0"/>
    <w:rsid w:val="008E4EBC"/>
    <w:rsid w:val="0096784A"/>
    <w:rsid w:val="00A6688F"/>
    <w:rsid w:val="00A876C2"/>
    <w:rsid w:val="00AC1A38"/>
    <w:rsid w:val="00AE4B08"/>
    <w:rsid w:val="00B557DE"/>
    <w:rsid w:val="00B81938"/>
    <w:rsid w:val="00C80A29"/>
    <w:rsid w:val="00D006EE"/>
    <w:rsid w:val="00D0090F"/>
    <w:rsid w:val="00DB3B0E"/>
    <w:rsid w:val="00E02DD8"/>
    <w:rsid w:val="00E42B11"/>
    <w:rsid w:val="00E50739"/>
    <w:rsid w:val="00EC4CFE"/>
    <w:rsid w:val="00EF5E7B"/>
    <w:rsid w:val="00F07580"/>
    <w:rsid w:val="00F1600E"/>
    <w:rsid w:val="00F22508"/>
    <w:rsid w:val="00F57054"/>
    <w:rsid w:val="00F7460E"/>
    <w:rsid w:val="00F8776A"/>
    <w:rsid w:val="00F978FA"/>
    <w:rsid w:val="00FA3F57"/>
    <w:rsid w:val="00FD13A1"/>
    <w:rsid w:val="00FF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530856"/>
  <w15:docId w15:val="{CD605879-F234-4481-82C1-9BE38820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57"/>
    <w:rPr>
      <w:rFonts w:ascii="Calibri" w:hAnsi="Calibri"/>
      <w:color w:val="262626" w:themeColor="text1" w:themeTint="D9"/>
      <w:sz w:val="20"/>
      <w:lang w:val="en-NZ"/>
    </w:rPr>
  </w:style>
  <w:style w:type="paragraph" w:styleId="Heading1">
    <w:name w:val="heading 1"/>
    <w:basedOn w:val="Normal"/>
    <w:next w:val="Normal"/>
    <w:link w:val="Heading1Char"/>
    <w:uiPriority w:val="9"/>
    <w:qFormat/>
    <w:rsid w:val="007C5E57"/>
    <w:pPr>
      <w:keepNext/>
      <w:keepLines/>
      <w:spacing w:before="360"/>
      <w:outlineLvl w:val="0"/>
    </w:pPr>
    <w:rPr>
      <w:rFonts w:ascii="Georgia" w:eastAsiaTheme="majorEastAsia" w:hAnsi="Georgia" w:cstheme="majorBidi"/>
      <w:bCs/>
      <w:color w:val="273944"/>
      <w:sz w:val="56"/>
      <w:szCs w:val="32"/>
    </w:rPr>
  </w:style>
  <w:style w:type="paragraph" w:styleId="Heading2">
    <w:name w:val="heading 2"/>
    <w:basedOn w:val="Normal"/>
    <w:next w:val="Normal"/>
    <w:link w:val="Heading2Char"/>
    <w:uiPriority w:val="9"/>
    <w:unhideWhenUsed/>
    <w:qFormat/>
    <w:rsid w:val="005679BF"/>
    <w:pPr>
      <w:keepNext/>
      <w:keepLines/>
      <w:spacing w:before="200"/>
      <w:outlineLvl w:val="1"/>
    </w:pPr>
    <w:rPr>
      <w:rFonts w:asciiTheme="majorHAnsi" w:eastAsiaTheme="majorEastAsia" w:hAnsiTheme="majorHAnsi" w:cstheme="majorBidi"/>
      <w:b/>
      <w:bCs/>
      <w:caps/>
      <w:color w:val="69BBAF"/>
      <w:sz w:val="40"/>
      <w:szCs w:val="40"/>
    </w:rPr>
  </w:style>
  <w:style w:type="paragraph" w:styleId="Heading3">
    <w:name w:val="heading 3"/>
    <w:basedOn w:val="Normal"/>
    <w:next w:val="Normal"/>
    <w:link w:val="Heading3Char"/>
    <w:uiPriority w:val="9"/>
    <w:unhideWhenUsed/>
    <w:qFormat/>
    <w:rsid w:val="00FA3F57"/>
    <w:pPr>
      <w:keepNext/>
      <w:keepLines/>
      <w:spacing w:before="200"/>
      <w:outlineLvl w:val="2"/>
    </w:pPr>
    <w:rPr>
      <w:rFonts w:asciiTheme="majorHAnsi" w:eastAsiaTheme="majorEastAsia" w:hAnsiTheme="majorHAnsi" w:cstheme="majorBidi"/>
      <w:b/>
      <w:bCs/>
      <w:color w:val="273944"/>
      <w:sz w:val="32"/>
    </w:rPr>
  </w:style>
  <w:style w:type="paragraph" w:styleId="Heading4">
    <w:name w:val="heading 4"/>
    <w:basedOn w:val="Normal"/>
    <w:next w:val="Normal"/>
    <w:link w:val="Heading4Char"/>
    <w:uiPriority w:val="9"/>
    <w:unhideWhenUsed/>
    <w:qFormat/>
    <w:rsid w:val="00FA3F57"/>
    <w:pPr>
      <w:keepNext/>
      <w:keepLines/>
      <w:spacing w:before="200"/>
      <w:outlineLvl w:val="3"/>
    </w:pPr>
    <w:rPr>
      <w:rFonts w:asciiTheme="majorHAnsi" w:eastAsiaTheme="majorEastAsia" w:hAnsiTheme="majorHAnsi" w:cstheme="majorBidi"/>
      <w:bCs/>
      <w:iCs/>
      <w:color w:val="27394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EDA"/>
    <w:pPr>
      <w:tabs>
        <w:tab w:val="center" w:pos="4320"/>
        <w:tab w:val="right" w:pos="8640"/>
      </w:tabs>
    </w:pPr>
  </w:style>
  <w:style w:type="character" w:customStyle="1" w:styleId="HeaderChar">
    <w:name w:val="Header Char"/>
    <w:basedOn w:val="DefaultParagraphFont"/>
    <w:link w:val="Header"/>
    <w:uiPriority w:val="99"/>
    <w:rsid w:val="003F6EDA"/>
  </w:style>
  <w:style w:type="paragraph" w:styleId="Footer">
    <w:name w:val="footer"/>
    <w:basedOn w:val="Normal"/>
    <w:link w:val="FooterChar"/>
    <w:uiPriority w:val="99"/>
    <w:unhideWhenUsed/>
    <w:rsid w:val="003F6EDA"/>
    <w:pPr>
      <w:tabs>
        <w:tab w:val="center" w:pos="4320"/>
        <w:tab w:val="right" w:pos="8640"/>
      </w:tabs>
    </w:pPr>
  </w:style>
  <w:style w:type="character" w:customStyle="1" w:styleId="FooterChar">
    <w:name w:val="Footer Char"/>
    <w:basedOn w:val="DefaultParagraphFont"/>
    <w:link w:val="Footer"/>
    <w:uiPriority w:val="99"/>
    <w:rsid w:val="003F6EDA"/>
  </w:style>
  <w:style w:type="paragraph" w:styleId="BalloonText">
    <w:name w:val="Balloon Text"/>
    <w:basedOn w:val="Normal"/>
    <w:link w:val="BalloonTextChar"/>
    <w:uiPriority w:val="99"/>
    <w:semiHidden/>
    <w:unhideWhenUsed/>
    <w:rsid w:val="003F6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EDA"/>
    <w:rPr>
      <w:rFonts w:ascii="Lucida Grande" w:hAnsi="Lucida Grande" w:cs="Lucida Grande"/>
      <w:sz w:val="18"/>
      <w:szCs w:val="18"/>
    </w:rPr>
  </w:style>
  <w:style w:type="character" w:customStyle="1" w:styleId="Heading1Char">
    <w:name w:val="Heading 1 Char"/>
    <w:basedOn w:val="DefaultParagraphFont"/>
    <w:link w:val="Heading1"/>
    <w:uiPriority w:val="9"/>
    <w:rsid w:val="007C5E57"/>
    <w:rPr>
      <w:rFonts w:ascii="Georgia" w:eastAsiaTheme="majorEastAsia" w:hAnsi="Georgia" w:cstheme="majorBidi"/>
      <w:bCs/>
      <w:color w:val="273944"/>
      <w:sz w:val="56"/>
      <w:szCs w:val="32"/>
      <w:lang w:val="en-NZ"/>
    </w:rPr>
  </w:style>
  <w:style w:type="character" w:customStyle="1" w:styleId="Heading2Char">
    <w:name w:val="Heading 2 Char"/>
    <w:basedOn w:val="DefaultParagraphFont"/>
    <w:link w:val="Heading2"/>
    <w:uiPriority w:val="9"/>
    <w:rsid w:val="005679BF"/>
    <w:rPr>
      <w:rFonts w:asciiTheme="majorHAnsi" w:eastAsiaTheme="majorEastAsia" w:hAnsiTheme="majorHAnsi" w:cstheme="majorBidi"/>
      <w:b/>
      <w:bCs/>
      <w:caps/>
      <w:color w:val="69BBAF"/>
      <w:sz w:val="40"/>
      <w:szCs w:val="40"/>
    </w:rPr>
  </w:style>
  <w:style w:type="paragraph" w:styleId="NoSpacing">
    <w:name w:val="No Spacing"/>
    <w:uiPriority w:val="1"/>
    <w:rsid w:val="00FA3F57"/>
    <w:rPr>
      <w:rFonts w:ascii="Calibri" w:hAnsi="Calibri"/>
      <w:color w:val="262626" w:themeColor="text1" w:themeTint="D9"/>
      <w:sz w:val="20"/>
    </w:rPr>
  </w:style>
  <w:style w:type="character" w:customStyle="1" w:styleId="Heading3Char">
    <w:name w:val="Heading 3 Char"/>
    <w:basedOn w:val="DefaultParagraphFont"/>
    <w:link w:val="Heading3"/>
    <w:uiPriority w:val="9"/>
    <w:rsid w:val="00FA3F57"/>
    <w:rPr>
      <w:rFonts w:asciiTheme="majorHAnsi" w:eastAsiaTheme="majorEastAsia" w:hAnsiTheme="majorHAnsi" w:cstheme="majorBidi"/>
      <w:b/>
      <w:bCs/>
      <w:color w:val="273944"/>
      <w:sz w:val="32"/>
    </w:rPr>
  </w:style>
  <w:style w:type="character" w:customStyle="1" w:styleId="Heading4Char">
    <w:name w:val="Heading 4 Char"/>
    <w:basedOn w:val="DefaultParagraphFont"/>
    <w:link w:val="Heading4"/>
    <w:uiPriority w:val="9"/>
    <w:rsid w:val="00FA3F57"/>
    <w:rPr>
      <w:rFonts w:asciiTheme="majorHAnsi" w:eastAsiaTheme="majorEastAsia" w:hAnsiTheme="majorHAnsi" w:cstheme="majorBidi"/>
      <w:bCs/>
      <w:iCs/>
      <w:color w:val="273944"/>
    </w:rPr>
  </w:style>
  <w:style w:type="paragraph" w:styleId="Subtitle">
    <w:name w:val="Subtitle"/>
    <w:aliases w:val="Italic"/>
    <w:basedOn w:val="Normal"/>
    <w:next w:val="Normal"/>
    <w:link w:val="SubtitleChar"/>
    <w:uiPriority w:val="11"/>
    <w:qFormat/>
    <w:rsid w:val="00D0090F"/>
    <w:pPr>
      <w:numPr>
        <w:ilvl w:val="1"/>
      </w:numPr>
    </w:pPr>
    <w:rPr>
      <w:rFonts w:eastAsiaTheme="majorEastAsia" w:cstheme="majorBidi"/>
      <w:i/>
      <w:iCs/>
      <w:spacing w:val="15"/>
    </w:rPr>
  </w:style>
  <w:style w:type="character" w:customStyle="1" w:styleId="SubtitleChar">
    <w:name w:val="Subtitle Char"/>
    <w:aliases w:val="Italic Char"/>
    <w:basedOn w:val="DefaultParagraphFont"/>
    <w:link w:val="Subtitle"/>
    <w:uiPriority w:val="11"/>
    <w:rsid w:val="00D0090F"/>
    <w:rPr>
      <w:rFonts w:ascii="Calibri" w:eastAsiaTheme="majorEastAsia" w:hAnsi="Calibri" w:cstheme="majorBidi"/>
      <w:i/>
      <w:iCs/>
      <w:color w:val="262626" w:themeColor="text1" w:themeTint="D9"/>
      <w:spacing w:val="15"/>
      <w:sz w:val="20"/>
    </w:rPr>
  </w:style>
  <w:style w:type="character" w:styleId="SubtleEmphasis">
    <w:name w:val="Subtle Emphasis"/>
    <w:aliases w:val="Bold"/>
    <w:basedOn w:val="DefaultParagraphFont"/>
    <w:uiPriority w:val="19"/>
    <w:qFormat/>
    <w:rsid w:val="00D0090F"/>
    <w:rPr>
      <w:b/>
      <w:iCs/>
    </w:rPr>
  </w:style>
  <w:style w:type="character" w:styleId="Emphasis">
    <w:name w:val="Emphasis"/>
    <w:basedOn w:val="DefaultParagraphFont"/>
    <w:uiPriority w:val="20"/>
    <w:rsid w:val="00D0090F"/>
    <w:rPr>
      <w:iCs/>
    </w:rPr>
  </w:style>
  <w:style w:type="paragraph" w:styleId="ListParagraph">
    <w:name w:val="List Paragraph"/>
    <w:aliases w:val="Bullet 1"/>
    <w:basedOn w:val="Normal"/>
    <w:next w:val="ListBullet"/>
    <w:uiPriority w:val="34"/>
    <w:qFormat/>
    <w:rsid w:val="00D0090F"/>
    <w:pPr>
      <w:numPr>
        <w:numId w:val="1"/>
      </w:numPr>
      <w:contextualSpacing/>
    </w:pPr>
  </w:style>
  <w:style w:type="character" w:styleId="IntenseReference">
    <w:name w:val="Intense Reference"/>
    <w:aliases w:val="Bullet"/>
    <w:basedOn w:val="Emphasis"/>
    <w:uiPriority w:val="32"/>
    <w:rsid w:val="00D0090F"/>
    <w:rPr>
      <w:iCs/>
    </w:rPr>
  </w:style>
  <w:style w:type="character" w:styleId="BookTitle">
    <w:name w:val="Book Title"/>
    <w:aliases w:val="Bullet 2"/>
    <w:basedOn w:val="DefaultParagraphFont"/>
    <w:uiPriority w:val="33"/>
    <w:rsid w:val="002C7EA6"/>
    <w:rPr>
      <w:b/>
      <w:bCs/>
      <w:smallCaps/>
      <w:spacing w:val="5"/>
    </w:rPr>
  </w:style>
  <w:style w:type="paragraph" w:styleId="ListBullet">
    <w:name w:val="List Bullet"/>
    <w:basedOn w:val="Normal"/>
    <w:uiPriority w:val="99"/>
    <w:unhideWhenUsed/>
    <w:rsid w:val="00D0090F"/>
    <w:pPr>
      <w:numPr>
        <w:numId w:val="2"/>
      </w:numPr>
      <w:contextualSpacing/>
    </w:pPr>
  </w:style>
  <w:style w:type="paragraph" w:customStyle="1" w:styleId="NumberBullet">
    <w:name w:val="Number Bullet"/>
    <w:basedOn w:val="ListNumber"/>
    <w:next w:val="ListNumber"/>
    <w:rsid w:val="005679BF"/>
    <w:pPr>
      <w:numPr>
        <w:numId w:val="10"/>
      </w:numPr>
    </w:pPr>
  </w:style>
  <w:style w:type="table" w:styleId="TableGrid">
    <w:name w:val="Table Grid"/>
    <w:basedOn w:val="TableNormal"/>
    <w:uiPriority w:val="59"/>
    <w:rsid w:val="002C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2C7EA6"/>
    <w:pPr>
      <w:numPr>
        <w:numId w:val="4"/>
      </w:numPr>
      <w:contextualSpacing/>
    </w:pPr>
  </w:style>
  <w:style w:type="character" w:styleId="Hyperlink">
    <w:name w:val="Hyperlink"/>
    <w:basedOn w:val="DefaultParagraphFont"/>
    <w:uiPriority w:val="99"/>
    <w:unhideWhenUsed/>
    <w:rsid w:val="00332021"/>
    <w:rPr>
      <w:color w:val="0000FF" w:themeColor="hyperlink"/>
      <w:u w:val="single"/>
    </w:rPr>
  </w:style>
  <w:style w:type="paragraph" w:customStyle="1" w:styleId="ListNumber1">
    <w:name w:val="List Number 1"/>
    <w:basedOn w:val="Heading2"/>
    <w:rsid w:val="005679BF"/>
    <w:pPr>
      <w:numPr>
        <w:numId w:val="13"/>
      </w:numPr>
    </w:pPr>
    <w:rPr>
      <w:rFonts w:ascii="Calibri" w:hAnsi="Calibri"/>
      <w:b w:val="0"/>
      <w:color w:val="262626" w:themeColor="text1" w:themeTint="D9"/>
      <w:sz w:val="20"/>
      <w:szCs w:val="20"/>
    </w:rPr>
  </w:style>
  <w:style w:type="paragraph" w:styleId="ListNumber">
    <w:name w:val="List Number"/>
    <w:basedOn w:val="Normal"/>
    <w:uiPriority w:val="99"/>
    <w:semiHidden/>
    <w:unhideWhenUsed/>
    <w:rsid w:val="005679BF"/>
    <w:pPr>
      <w:numPr>
        <w:numId w:val="9"/>
      </w:numPr>
      <w:contextualSpacing/>
    </w:pPr>
  </w:style>
  <w:style w:type="numbering" w:customStyle="1" w:styleId="NumberList1">
    <w:name w:val="Number List 1"/>
    <w:basedOn w:val="NoList"/>
    <w:uiPriority w:val="99"/>
    <w:rsid w:val="00AE4B08"/>
    <w:pPr>
      <w:numPr>
        <w:numId w:val="14"/>
      </w:numPr>
    </w:pPr>
  </w:style>
  <w:style w:type="numbering" w:customStyle="1" w:styleId="Style1">
    <w:name w:val="Style1"/>
    <w:basedOn w:val="NoList"/>
    <w:uiPriority w:val="99"/>
    <w:rsid w:val="00AE4B08"/>
    <w:pPr>
      <w:numPr>
        <w:numId w:val="15"/>
      </w:numPr>
    </w:pPr>
  </w:style>
  <w:style w:type="numbering" w:customStyle="1" w:styleId="Style2">
    <w:name w:val="Style2"/>
    <w:basedOn w:val="NoList"/>
    <w:uiPriority w:val="99"/>
    <w:rsid w:val="000C54EF"/>
    <w:pPr>
      <w:numPr>
        <w:numId w:val="17"/>
      </w:numPr>
    </w:pPr>
  </w:style>
  <w:style w:type="paragraph" w:customStyle="1" w:styleId="NumberBullet1">
    <w:name w:val="Number Bullet 1"/>
    <w:basedOn w:val="ListParagraph"/>
    <w:qFormat/>
    <w:rsid w:val="000C54EF"/>
    <w:pPr>
      <w:numPr>
        <w:numId w:val="16"/>
      </w:numPr>
    </w:pPr>
  </w:style>
  <w:style w:type="character" w:styleId="PageNumber">
    <w:name w:val="page number"/>
    <w:basedOn w:val="DefaultParagraphFont"/>
    <w:uiPriority w:val="99"/>
    <w:semiHidden/>
    <w:unhideWhenUsed/>
    <w:rsid w:val="00E42B11"/>
  </w:style>
  <w:style w:type="paragraph" w:customStyle="1" w:styleId="TableHeading">
    <w:name w:val="Table Heading"/>
    <w:basedOn w:val="Normal"/>
    <w:link w:val="TableHeadingChar"/>
    <w:rsid w:val="00B557DE"/>
    <w:rPr>
      <w:color w:val="FFFFFF" w:themeColor="background1"/>
    </w:rPr>
  </w:style>
  <w:style w:type="character" w:customStyle="1" w:styleId="TableHeadingChar">
    <w:name w:val="Table Heading Char"/>
    <w:basedOn w:val="DefaultParagraphFont"/>
    <w:link w:val="TableHeading"/>
    <w:rsid w:val="00B557DE"/>
    <w:rPr>
      <w:rFonts w:ascii="Calibri" w:hAnsi="Calibri"/>
      <w:color w:val="FFFFFF" w:themeColor="background1"/>
      <w:sz w:val="20"/>
      <w:lang w:val="en-NZ"/>
    </w:rPr>
  </w:style>
  <w:style w:type="paragraph" w:styleId="ListContinue">
    <w:name w:val="List Continue"/>
    <w:basedOn w:val="Normal"/>
    <w:uiPriority w:val="99"/>
    <w:unhideWhenUsed/>
    <w:rsid w:val="002A5956"/>
    <w:pPr>
      <w:spacing w:after="120"/>
      <w:ind w:left="283"/>
      <w:contextualSpacing/>
    </w:pPr>
  </w:style>
  <w:style w:type="paragraph" w:styleId="NormalWeb">
    <w:name w:val="Normal (Web)"/>
    <w:basedOn w:val="Normal"/>
    <w:uiPriority w:val="99"/>
    <w:unhideWhenUsed/>
    <w:rsid w:val="002A5956"/>
    <w:pPr>
      <w:spacing w:before="100" w:beforeAutospacing="1" w:after="100" w:afterAutospacing="1"/>
    </w:pPr>
    <w:rPr>
      <w:rFonts w:ascii="Times New Roman" w:eastAsia="Times New Roman" w:hAnsi="Times New Roman" w:cs="Times New Roman"/>
      <w:color w:val="auto"/>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google.com/maps/answer/1628031?co=GENIE.Platform%3DDesktop&amp;hl=en" TargetMode="External"/><Relationship Id="rId4" Type="http://schemas.openxmlformats.org/officeDocument/2006/relationships/settings" Target="settings.xml"/><Relationship Id="rId9" Type="http://schemas.openxmlformats.org/officeDocument/2006/relationships/hyperlink" Target="https://youtu.be/0U2zJOryHKQ"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Bike%20Ready%20simp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6323-82B3-4473-951A-6715FE4E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Bike Ready simple template</Template>
  <TotalTime>21</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Wayne Erb</cp:lastModifiedBy>
  <cp:revision>31</cp:revision>
  <dcterms:created xsi:type="dcterms:W3CDTF">2022-12-06T00:22:00Z</dcterms:created>
  <dcterms:modified xsi:type="dcterms:W3CDTF">2022-12-11T21:56:00Z</dcterms:modified>
</cp:coreProperties>
</file>